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E366" w14:textId="77777777" w:rsidR="001D01F1" w:rsidRPr="00461A07" w:rsidRDefault="00D1123F" w:rsidP="00A40785">
      <w:pPr>
        <w:pStyle w:val="Title"/>
        <w:rPr>
          <w:rFonts w:ascii="Papyrus" w:hAnsi="Papyrus" w:cs="Arial"/>
          <w:b w:val="0"/>
          <w:sz w:val="28"/>
          <w:szCs w:val="32"/>
        </w:rPr>
      </w:pPr>
      <w:bookmarkStart w:id="0" w:name="_GoBack"/>
      <w:bookmarkEnd w:id="0"/>
      <w:r>
        <w:rPr>
          <w:rFonts w:ascii="Papyrus" w:hAnsi="Papyrus" w:cs="Arial"/>
          <w:b w:val="0"/>
          <w:sz w:val="28"/>
          <w:szCs w:val="32"/>
        </w:rPr>
        <w:t xml:space="preserve">GEOGRAPHY </w:t>
      </w:r>
      <w:r w:rsidR="004C5E92">
        <w:rPr>
          <w:rFonts w:ascii="Papyrus" w:hAnsi="Papyrus" w:cs="Arial"/>
          <w:b w:val="0"/>
          <w:sz w:val="28"/>
          <w:szCs w:val="32"/>
        </w:rPr>
        <w:t>1300: Regional Geography</w:t>
      </w:r>
    </w:p>
    <w:p w14:paraId="2B2EB3F8" w14:textId="77777777" w:rsidR="00A40785" w:rsidRPr="0056720D" w:rsidRDefault="00A40785" w:rsidP="00A40785">
      <w:pPr>
        <w:pStyle w:val="Title"/>
        <w:rPr>
          <w:rFonts w:ascii="Arial Narrow" w:hAnsi="Arial Narrow" w:cs="Arial"/>
          <w:b w:val="0"/>
          <w:sz w:val="22"/>
          <w:szCs w:val="22"/>
        </w:rPr>
      </w:pPr>
      <w:r w:rsidRPr="0056720D">
        <w:rPr>
          <w:rFonts w:ascii="Arial Narrow" w:hAnsi="Arial Narrow" w:cs="Arial"/>
          <w:sz w:val="22"/>
          <w:szCs w:val="22"/>
        </w:rPr>
        <w:t>Instructor:</w:t>
      </w:r>
      <w:r w:rsidRPr="0056720D">
        <w:rPr>
          <w:rFonts w:ascii="Arial Narrow" w:hAnsi="Arial Narrow" w:cs="Arial"/>
          <w:b w:val="0"/>
          <w:sz w:val="22"/>
          <w:szCs w:val="22"/>
        </w:rPr>
        <w:t xml:space="preserve"> R. Adam Dastrup, Geoscience Coordinator</w:t>
      </w:r>
    </w:p>
    <w:p w14:paraId="39BB0ADC" w14:textId="77777777" w:rsidR="00BA1A09" w:rsidRPr="00C1123B" w:rsidRDefault="00C1123B" w:rsidP="001D01F1">
      <w:pPr>
        <w:pStyle w:val="Title"/>
        <w:rPr>
          <w:rFonts w:ascii="Arial Narrow" w:hAnsi="Arial Narrow" w:cs="Arial"/>
          <w:b w:val="0"/>
          <w:sz w:val="22"/>
          <w:szCs w:val="22"/>
        </w:rPr>
      </w:pPr>
      <w:r>
        <w:rPr>
          <w:rFonts w:ascii="Arial Narrow" w:hAnsi="Arial Narrow" w:cs="Arial"/>
          <w:sz w:val="22"/>
          <w:szCs w:val="22"/>
        </w:rPr>
        <w:t>Contact Information</w:t>
      </w:r>
      <w:r>
        <w:rPr>
          <w:rFonts w:ascii="Arial Narrow" w:hAnsi="Arial Narrow" w:cs="Arial"/>
          <w:b w:val="0"/>
          <w:sz w:val="22"/>
          <w:szCs w:val="22"/>
        </w:rPr>
        <w:t>: See the Canvas Learning Management System</w:t>
      </w:r>
    </w:p>
    <w:p w14:paraId="579C64A0" w14:textId="77777777" w:rsidR="00BA1A09" w:rsidRDefault="00BA1A09" w:rsidP="001D01F1">
      <w:pPr>
        <w:pStyle w:val="Title"/>
        <w:rPr>
          <w:rFonts w:ascii="Arial Narrow" w:hAnsi="Arial Narrow" w:cs="Arial"/>
          <w:b w:val="0"/>
          <w:sz w:val="22"/>
          <w:szCs w:val="22"/>
        </w:rPr>
      </w:pPr>
    </w:p>
    <w:p w14:paraId="25CD2BA3" w14:textId="77777777" w:rsidR="00A40785" w:rsidRPr="00C1123B" w:rsidRDefault="00BA1A09" w:rsidP="001D01F1">
      <w:pPr>
        <w:pStyle w:val="Title"/>
        <w:rPr>
          <w:rFonts w:ascii="Arial Narrow" w:hAnsi="Arial Narrow" w:cs="Arial"/>
          <w:i/>
          <w:sz w:val="22"/>
          <w:szCs w:val="22"/>
        </w:rPr>
      </w:pPr>
      <w:r w:rsidRPr="00C1123B">
        <w:rPr>
          <w:rFonts w:ascii="Arial Narrow" w:hAnsi="Arial Narrow" w:cs="Arial"/>
          <w:i/>
          <w:sz w:val="22"/>
          <w:szCs w:val="22"/>
        </w:rPr>
        <w:t xml:space="preserve">This course is considered a “blended course” which means there will be times when class will be held online using SLCC’s Canvas LMS rather than face-to-face. </w:t>
      </w:r>
    </w:p>
    <w:p w14:paraId="4B0FDA11" w14:textId="77777777" w:rsidR="000613D5" w:rsidRDefault="000613D5" w:rsidP="001D01F1">
      <w:pPr>
        <w:rPr>
          <w:rFonts w:ascii="Arial Narrow" w:hAnsi="Arial Narrow" w:cs="Arial"/>
          <w:b/>
          <w:smallCaps/>
          <w:sz w:val="22"/>
          <w:szCs w:val="22"/>
        </w:rPr>
      </w:pPr>
    </w:p>
    <w:p w14:paraId="3A2D8D73" w14:textId="77777777" w:rsidR="00C33E23" w:rsidRDefault="008E582D" w:rsidP="001D01F1">
      <w:pPr>
        <w:rPr>
          <w:rFonts w:ascii="Arial Narrow" w:hAnsi="Arial Narrow" w:cs="Arial"/>
          <w:b/>
          <w:smallCaps/>
          <w:sz w:val="22"/>
          <w:szCs w:val="22"/>
        </w:rPr>
      </w:pPr>
      <w:r w:rsidRPr="00DE17D1">
        <w:rPr>
          <w:rFonts w:ascii="Arial Narrow" w:hAnsi="Arial Narrow" w:cs="Arial"/>
          <w:b/>
          <w:smallCaps/>
          <w:sz w:val="22"/>
          <w:szCs w:val="22"/>
        </w:rPr>
        <w:t>Required Materials</w:t>
      </w:r>
    </w:p>
    <w:p w14:paraId="0098555D" w14:textId="77777777" w:rsidR="00C758C5" w:rsidRDefault="00336717" w:rsidP="00C758C5">
      <w:pPr>
        <w:rPr>
          <w:rFonts w:ascii="Arial Narrow" w:hAnsi="Arial Narrow" w:cs="Arial"/>
          <w:sz w:val="22"/>
          <w:szCs w:val="22"/>
        </w:rPr>
      </w:pPr>
      <w:r>
        <w:rPr>
          <w:rFonts w:ascii="Arial Narrow" w:hAnsi="Arial Narrow" w:cs="Arial"/>
          <w:i/>
          <w:sz w:val="22"/>
          <w:szCs w:val="22"/>
        </w:rPr>
        <w:t>Diversity Amid Globalization 5</w:t>
      </w:r>
      <w:r w:rsidRPr="00336717">
        <w:rPr>
          <w:rFonts w:ascii="Arial Narrow" w:hAnsi="Arial Narrow" w:cs="Arial"/>
          <w:i/>
          <w:sz w:val="22"/>
          <w:szCs w:val="22"/>
          <w:vertAlign w:val="superscript"/>
        </w:rPr>
        <w:t>th</w:t>
      </w:r>
      <w:r>
        <w:rPr>
          <w:rFonts w:ascii="Arial Narrow" w:hAnsi="Arial Narrow" w:cs="Arial"/>
          <w:i/>
          <w:sz w:val="22"/>
          <w:szCs w:val="22"/>
        </w:rPr>
        <w:t xml:space="preserve"> Edition</w:t>
      </w:r>
      <w:r>
        <w:rPr>
          <w:rFonts w:ascii="Arial Narrow" w:hAnsi="Arial Narrow" w:cs="Arial"/>
          <w:sz w:val="22"/>
          <w:szCs w:val="22"/>
        </w:rPr>
        <w:t xml:space="preserve"> by Les Rowntree, Martin Lewis, Maria Price, and William Wyckoff</w:t>
      </w:r>
    </w:p>
    <w:p w14:paraId="6F0F896E" w14:textId="77777777" w:rsidR="00C758C5" w:rsidRDefault="00C758C5" w:rsidP="00C758C5">
      <w:pPr>
        <w:rPr>
          <w:rFonts w:ascii="Arial Narrow" w:hAnsi="Arial Narrow" w:cs="Arial"/>
          <w:sz w:val="22"/>
          <w:szCs w:val="22"/>
        </w:rPr>
      </w:pPr>
      <w:r>
        <w:rPr>
          <w:rFonts w:ascii="Arial Narrow" w:hAnsi="Arial Narrow" w:cs="Arial"/>
          <w:sz w:val="22"/>
          <w:szCs w:val="22"/>
        </w:rPr>
        <w:t xml:space="preserve">Supplemental Textbook Website: </w:t>
      </w:r>
      <w:hyperlink r:id="rId8" w:history="1">
        <w:r w:rsidRPr="008152A6">
          <w:rPr>
            <w:rStyle w:val="Hyperlink"/>
            <w:rFonts w:ascii="Arial Narrow" w:hAnsi="Arial Narrow" w:cs="Arial"/>
            <w:sz w:val="22"/>
            <w:szCs w:val="22"/>
          </w:rPr>
          <w:t>http://www.mygeoscience.com</w:t>
        </w:r>
      </w:hyperlink>
      <w:r>
        <w:rPr>
          <w:rFonts w:ascii="Arial Narrow" w:hAnsi="Arial Narrow" w:cs="Arial"/>
          <w:sz w:val="22"/>
          <w:szCs w:val="22"/>
        </w:rPr>
        <w:t xml:space="preserve"> (Costs is $30.00 without an eTextbook or $96.00 for the website and eTextbook. This allows you the option to find a used book as cheap as possible.)</w:t>
      </w:r>
    </w:p>
    <w:p w14:paraId="42182717" w14:textId="77777777" w:rsidR="00C758C5" w:rsidRDefault="00C758C5" w:rsidP="00C758C5">
      <w:pPr>
        <w:rPr>
          <w:rFonts w:ascii="Arial Narrow" w:hAnsi="Arial Narrow" w:cs="Arial"/>
          <w:sz w:val="22"/>
          <w:szCs w:val="22"/>
        </w:rPr>
      </w:pPr>
      <w:r>
        <w:rPr>
          <w:rFonts w:ascii="Arial Narrow" w:hAnsi="Arial Narrow" w:cs="Arial"/>
          <w:sz w:val="22"/>
          <w:szCs w:val="22"/>
        </w:rPr>
        <w:t>Supplemental material provided by the instructor</w:t>
      </w:r>
    </w:p>
    <w:p w14:paraId="33A0728D" w14:textId="77777777" w:rsidR="00C758C5" w:rsidRDefault="00C758C5" w:rsidP="00C758C5">
      <w:pPr>
        <w:rPr>
          <w:rFonts w:ascii="Arial Narrow" w:hAnsi="Arial Narrow" w:cs="Arial"/>
          <w:sz w:val="22"/>
          <w:szCs w:val="22"/>
        </w:rPr>
      </w:pPr>
      <w:r w:rsidRPr="0056720D">
        <w:rPr>
          <w:rFonts w:ascii="Arial Narrow" w:hAnsi="Arial Narrow" w:cs="Arial"/>
          <w:sz w:val="22"/>
          <w:szCs w:val="22"/>
        </w:rPr>
        <w:t>Internet access at all times</w:t>
      </w:r>
    </w:p>
    <w:p w14:paraId="2D5752DB" w14:textId="77777777" w:rsidR="00C758C5" w:rsidRPr="0056720D" w:rsidRDefault="00C758C5" w:rsidP="00C758C5">
      <w:pPr>
        <w:rPr>
          <w:rFonts w:ascii="Arial Narrow" w:hAnsi="Arial Narrow" w:cs="Arial"/>
          <w:sz w:val="22"/>
          <w:szCs w:val="22"/>
        </w:rPr>
      </w:pPr>
      <w:r>
        <w:rPr>
          <w:rFonts w:ascii="Arial Narrow" w:hAnsi="Arial Narrow" w:cs="Arial"/>
          <w:sz w:val="22"/>
          <w:szCs w:val="22"/>
        </w:rPr>
        <w:t>Access to Netflix and/or iTunes</w:t>
      </w:r>
    </w:p>
    <w:p w14:paraId="0A1267EA" w14:textId="77777777" w:rsidR="001D01F1" w:rsidRPr="0056720D" w:rsidRDefault="001D01F1" w:rsidP="001D01F1">
      <w:pPr>
        <w:rPr>
          <w:rFonts w:ascii="Arial Narrow" w:hAnsi="Arial Narrow" w:cs="Arial"/>
          <w:sz w:val="22"/>
          <w:szCs w:val="22"/>
        </w:rPr>
      </w:pPr>
    </w:p>
    <w:p w14:paraId="7F293300" w14:textId="77777777" w:rsidR="001D01F1" w:rsidRPr="000613D5" w:rsidRDefault="008E582D" w:rsidP="001D01F1">
      <w:pPr>
        <w:rPr>
          <w:rFonts w:ascii="Arial Narrow" w:hAnsi="Arial Narrow" w:cs="Arial"/>
          <w:smallCaps/>
          <w:sz w:val="22"/>
          <w:szCs w:val="22"/>
          <w:u w:val="single"/>
        </w:rPr>
      </w:pPr>
      <w:r w:rsidRPr="000613D5">
        <w:rPr>
          <w:rFonts w:ascii="Arial Narrow" w:hAnsi="Arial Narrow" w:cs="Arial"/>
          <w:b/>
          <w:smallCaps/>
          <w:sz w:val="22"/>
        </w:rPr>
        <w:t>Course Description</w:t>
      </w:r>
    </w:p>
    <w:p w14:paraId="6A9693A3" w14:textId="77777777" w:rsidR="004C5E92" w:rsidRPr="004C5E92" w:rsidRDefault="004C5E92" w:rsidP="00943EB9">
      <w:pPr>
        <w:rPr>
          <w:rFonts w:ascii="Arial Narrow" w:hAnsi="Arial Narrow" w:cs="Arial"/>
          <w:sz w:val="22"/>
          <w:szCs w:val="22"/>
        </w:rPr>
      </w:pPr>
      <w:r w:rsidRPr="004C5E92">
        <w:rPr>
          <w:rFonts w:ascii="Arial Narrow" w:hAnsi="Arial Narrow" w:cs="Arial"/>
          <w:sz w:val="22"/>
          <w:szCs w:val="22"/>
        </w:rPr>
        <w:t>The purpose of this course is to focus on the cultural and political regions of the world.  This includes the introduction and analysis of historical and current cultural, political, economic, and environmental issues in relation to these specific regions of the world.</w:t>
      </w:r>
    </w:p>
    <w:p w14:paraId="2DAAD22C" w14:textId="77777777" w:rsidR="008E582D" w:rsidRPr="004C5E92" w:rsidRDefault="008E582D" w:rsidP="00943EB9">
      <w:pPr>
        <w:rPr>
          <w:rFonts w:ascii="Arial Narrow" w:hAnsi="Arial Narrow" w:cs="Arial"/>
          <w:bCs/>
          <w:sz w:val="22"/>
          <w:szCs w:val="22"/>
        </w:rPr>
      </w:pPr>
    </w:p>
    <w:p w14:paraId="0D4DA26D" w14:textId="77777777" w:rsidR="008E582D" w:rsidRPr="004C5E92" w:rsidRDefault="008E582D" w:rsidP="001D01F1">
      <w:pPr>
        <w:rPr>
          <w:rFonts w:ascii="Arial Narrow" w:hAnsi="Arial Narrow" w:cs="Arial"/>
          <w:b/>
          <w:bCs/>
          <w:smallCaps/>
          <w:sz w:val="22"/>
          <w:szCs w:val="22"/>
        </w:rPr>
      </w:pPr>
      <w:r w:rsidRPr="004C5E92">
        <w:rPr>
          <w:rFonts w:ascii="Arial Narrow" w:hAnsi="Arial Narrow" w:cs="Arial"/>
          <w:b/>
          <w:bCs/>
          <w:smallCaps/>
          <w:sz w:val="22"/>
          <w:szCs w:val="22"/>
        </w:rPr>
        <w:t>Course Objectives</w:t>
      </w:r>
    </w:p>
    <w:p w14:paraId="765CEB2A" w14:textId="77777777" w:rsidR="00DA310D" w:rsidRPr="004C5E92" w:rsidRDefault="008E582D" w:rsidP="00DA310D">
      <w:pPr>
        <w:rPr>
          <w:rFonts w:ascii="Arial Narrow" w:hAnsi="Arial Narrow" w:cs="Arial"/>
          <w:sz w:val="22"/>
          <w:szCs w:val="22"/>
        </w:rPr>
      </w:pPr>
      <w:r w:rsidRPr="004C5E92">
        <w:rPr>
          <w:rFonts w:ascii="Arial Narrow" w:hAnsi="Arial Narrow"/>
          <w:sz w:val="22"/>
        </w:rPr>
        <w:t xml:space="preserve">The Geography Department has listed the following as its desired outcomes for students, who upon the completion of </w:t>
      </w:r>
      <w:r w:rsidR="001376CF" w:rsidRPr="004C5E92">
        <w:rPr>
          <w:rFonts w:ascii="Arial Narrow" w:hAnsi="Arial Narrow"/>
          <w:sz w:val="22"/>
        </w:rPr>
        <w:t>GEOG 17</w:t>
      </w:r>
      <w:r w:rsidR="00205050" w:rsidRPr="004C5E92">
        <w:rPr>
          <w:rFonts w:ascii="Arial Narrow" w:hAnsi="Arial Narrow"/>
          <w:sz w:val="22"/>
        </w:rPr>
        <w:t>00</w:t>
      </w:r>
      <w:r w:rsidRPr="004C5E92">
        <w:rPr>
          <w:rFonts w:ascii="Arial Narrow" w:hAnsi="Arial Narrow"/>
          <w:sz w:val="22"/>
        </w:rPr>
        <w:t xml:space="preserve"> should be able to: </w:t>
      </w:r>
    </w:p>
    <w:p w14:paraId="65B6939B" w14:textId="77777777" w:rsidR="004C5E92" w:rsidRPr="004C5E92" w:rsidRDefault="004C5E92" w:rsidP="004C5E92">
      <w:pPr>
        <w:pStyle w:val="ListParagraph"/>
        <w:numPr>
          <w:ilvl w:val="0"/>
          <w:numId w:val="22"/>
        </w:numPr>
        <w:rPr>
          <w:rFonts w:ascii="Arial Narrow" w:hAnsi="Arial Narrow"/>
          <w:sz w:val="22"/>
        </w:rPr>
      </w:pPr>
      <w:r w:rsidRPr="004C5E92">
        <w:rPr>
          <w:rFonts w:ascii="Arial Narrow" w:hAnsi="Arial Narrow"/>
          <w:sz w:val="22"/>
        </w:rPr>
        <w:t>demonstrate how to think spatially using methods of geographic thought and geotechnology</w:t>
      </w:r>
      <w:r w:rsidR="00336717">
        <w:rPr>
          <w:rFonts w:ascii="Arial Narrow" w:hAnsi="Arial Narrow"/>
          <w:sz w:val="22"/>
        </w:rPr>
        <w:t>.</w:t>
      </w:r>
    </w:p>
    <w:p w14:paraId="28498A23" w14:textId="77777777" w:rsidR="004C5E92" w:rsidRPr="004C5E92" w:rsidRDefault="004C5E92" w:rsidP="004C5E92">
      <w:pPr>
        <w:pStyle w:val="ListParagraph"/>
        <w:numPr>
          <w:ilvl w:val="0"/>
          <w:numId w:val="22"/>
        </w:numPr>
        <w:rPr>
          <w:rFonts w:ascii="Arial Narrow" w:hAnsi="Arial Narrow" w:cs="Arial"/>
          <w:sz w:val="22"/>
          <w:szCs w:val="22"/>
        </w:rPr>
      </w:pPr>
      <w:r w:rsidRPr="004C5E92">
        <w:rPr>
          <w:rFonts w:ascii="Arial Narrow" w:hAnsi="Arial Narrow"/>
          <w:sz w:val="22"/>
        </w:rPr>
        <w:t>analyze concepts presented in class using geographic tools and technology (i.e. maps, aerial photography, satellite imagery, GIS, etc) to compare various regions of the world.</w:t>
      </w:r>
    </w:p>
    <w:p w14:paraId="2845189D" w14:textId="77777777" w:rsidR="004C5E92" w:rsidRPr="004C5E92" w:rsidRDefault="004C5E92" w:rsidP="004C5E92">
      <w:pPr>
        <w:pStyle w:val="ListParagraph"/>
        <w:numPr>
          <w:ilvl w:val="0"/>
          <w:numId w:val="22"/>
        </w:numPr>
        <w:rPr>
          <w:rFonts w:ascii="Arial Narrow" w:hAnsi="Arial Narrow" w:cs="Arial"/>
          <w:sz w:val="22"/>
          <w:szCs w:val="22"/>
        </w:rPr>
      </w:pPr>
      <w:r w:rsidRPr="004C5E92">
        <w:rPr>
          <w:rFonts w:ascii="Arial Narrow" w:hAnsi="Arial Narrow"/>
          <w:sz w:val="22"/>
        </w:rPr>
        <w:t>compare and contrast various regions of the world physically, culturally, politically, etc. in order to determine what gives regions their uniqueness and commonality with other regions.</w:t>
      </w:r>
    </w:p>
    <w:p w14:paraId="7DCE05D7" w14:textId="77777777" w:rsidR="004C5E92" w:rsidRPr="004C5E92" w:rsidRDefault="004C5E92" w:rsidP="004C5E92">
      <w:pPr>
        <w:pStyle w:val="ListParagraph"/>
        <w:numPr>
          <w:ilvl w:val="0"/>
          <w:numId w:val="22"/>
        </w:numPr>
        <w:rPr>
          <w:rFonts w:ascii="Arial Narrow" w:hAnsi="Arial Narrow" w:cs="Arial"/>
          <w:sz w:val="22"/>
          <w:szCs w:val="22"/>
        </w:rPr>
      </w:pPr>
      <w:r w:rsidRPr="004C5E92">
        <w:rPr>
          <w:rFonts w:ascii="Arial Narrow" w:hAnsi="Arial Narrow"/>
          <w:sz w:val="22"/>
        </w:rPr>
        <w:t>analyze geographic patterns and distributions of various cultural features across the earth (i.e. political divisions, religion, economics, industry, religion, language, agriculture, and demographics).</w:t>
      </w:r>
    </w:p>
    <w:p w14:paraId="63C2FBE5" w14:textId="77777777" w:rsidR="004C5E92" w:rsidRPr="004C5E92" w:rsidRDefault="004C5E92" w:rsidP="004C5E92">
      <w:pPr>
        <w:pStyle w:val="ListParagraph"/>
        <w:numPr>
          <w:ilvl w:val="0"/>
          <w:numId w:val="22"/>
        </w:numPr>
        <w:rPr>
          <w:rFonts w:ascii="Arial Narrow" w:hAnsi="Arial Narrow" w:cs="Arial"/>
          <w:sz w:val="22"/>
          <w:szCs w:val="22"/>
        </w:rPr>
      </w:pPr>
      <w:r w:rsidRPr="004C5E92">
        <w:rPr>
          <w:rFonts w:ascii="Arial Narrow" w:hAnsi="Arial Narrow"/>
          <w:sz w:val="22"/>
        </w:rPr>
        <w:t>determine how culture, ethnicity, and religion all influence and impact regions around the world.</w:t>
      </w:r>
    </w:p>
    <w:p w14:paraId="4A466485" w14:textId="77777777" w:rsidR="004C5E92" w:rsidRPr="004C5E92" w:rsidRDefault="004C5E92" w:rsidP="004C5E92">
      <w:pPr>
        <w:pStyle w:val="ListParagraph"/>
        <w:numPr>
          <w:ilvl w:val="0"/>
          <w:numId w:val="22"/>
        </w:numPr>
        <w:rPr>
          <w:rFonts w:ascii="Arial Narrow" w:hAnsi="Arial Narrow" w:cs="Arial"/>
          <w:sz w:val="22"/>
          <w:szCs w:val="22"/>
        </w:rPr>
      </w:pPr>
      <w:r w:rsidRPr="004C5E92">
        <w:rPr>
          <w:rFonts w:ascii="Arial Narrow" w:hAnsi="Arial Narrow"/>
          <w:sz w:val="22"/>
        </w:rPr>
        <w:t>analyze the impact of limited natural resources and the potential conflicts at a local, regional, state, and international level.</w:t>
      </w:r>
    </w:p>
    <w:p w14:paraId="098B247A" w14:textId="77777777" w:rsidR="004C5E92" w:rsidRPr="004C5E92" w:rsidRDefault="004C5E92" w:rsidP="004C5E92">
      <w:pPr>
        <w:pStyle w:val="ListParagraph"/>
        <w:numPr>
          <w:ilvl w:val="0"/>
          <w:numId w:val="22"/>
        </w:numPr>
        <w:rPr>
          <w:rFonts w:ascii="Arial Narrow" w:hAnsi="Arial Narrow" w:cs="Arial"/>
          <w:sz w:val="22"/>
          <w:szCs w:val="22"/>
        </w:rPr>
      </w:pPr>
      <w:r w:rsidRPr="004C5E92">
        <w:rPr>
          <w:rFonts w:ascii="Arial Narrow" w:hAnsi="Arial Narrow"/>
          <w:sz w:val="22"/>
        </w:rPr>
        <w:t>understand how globalization is impacting various regions of the world.</w:t>
      </w:r>
    </w:p>
    <w:p w14:paraId="3A030DD9" w14:textId="77777777" w:rsidR="0079123A" w:rsidRDefault="008E582D" w:rsidP="008E582D">
      <w:pPr>
        <w:spacing w:before="100" w:beforeAutospacing="1" w:after="100" w:afterAutospacing="1"/>
        <w:rPr>
          <w:rFonts w:ascii="Arial Narrow" w:hAnsi="Arial Narrow"/>
          <w:sz w:val="22"/>
        </w:rPr>
      </w:pPr>
      <w:r w:rsidRPr="0056720D">
        <w:rPr>
          <w:rFonts w:ascii="Arial Narrow" w:hAnsi="Arial Narrow"/>
          <w:sz w:val="22"/>
        </w:rPr>
        <w:t xml:space="preserve">These objectives will also help you achieve SLCC’s Learning Outcomes. Read a description of the outcomes at </w:t>
      </w:r>
      <w:hyperlink r:id="rId9" w:history="1">
        <w:r w:rsidR="001B69BB" w:rsidRPr="00F22DD3">
          <w:rPr>
            <w:rStyle w:val="Hyperlink"/>
            <w:rFonts w:ascii="Arial Narrow" w:hAnsi="Arial Narrow"/>
            <w:sz w:val="22"/>
          </w:rPr>
          <w:t>http://www.slcc.edu/gened/eportfolio/learning_outcomes.asp</w:t>
        </w:r>
      </w:hyperlink>
      <w:r w:rsidR="001B69BB">
        <w:rPr>
          <w:rFonts w:ascii="Arial Narrow" w:hAnsi="Arial Narrow"/>
          <w:sz w:val="22"/>
        </w:rPr>
        <w:t xml:space="preserve"> </w:t>
      </w:r>
      <w:r w:rsidR="00205050">
        <w:rPr>
          <w:rFonts w:ascii="Arial Narrow" w:hAnsi="Arial Narrow"/>
          <w:sz w:val="22"/>
        </w:rPr>
        <w:t xml:space="preserve">BEFORE </w:t>
      </w:r>
      <w:r w:rsidRPr="0056720D">
        <w:rPr>
          <w:rFonts w:ascii="Arial Narrow" w:hAnsi="Arial Narrow"/>
          <w:sz w:val="22"/>
        </w:rPr>
        <w:t xml:space="preserve">the end of the first week. </w:t>
      </w:r>
    </w:p>
    <w:p w14:paraId="22371A25" w14:textId="77777777" w:rsidR="0079123A" w:rsidRPr="000613D5" w:rsidRDefault="0079123A" w:rsidP="0079123A">
      <w:pPr>
        <w:pStyle w:val="Heading1"/>
        <w:jc w:val="left"/>
        <w:rPr>
          <w:rFonts w:ascii="Arial Narrow" w:hAnsi="Arial Narrow"/>
          <w:b/>
          <w:smallCaps/>
          <w:sz w:val="22"/>
          <w:u w:val="none"/>
        </w:rPr>
      </w:pPr>
      <w:r w:rsidRPr="000613D5">
        <w:rPr>
          <w:rFonts w:ascii="Arial Narrow" w:hAnsi="Arial Narrow"/>
          <w:b/>
          <w:smallCaps/>
          <w:sz w:val="22"/>
          <w:u w:val="none"/>
        </w:rPr>
        <w:t>Assignments</w:t>
      </w:r>
      <w:r w:rsidR="00C1123B">
        <w:rPr>
          <w:rFonts w:ascii="Arial Narrow" w:hAnsi="Arial Narrow"/>
          <w:b/>
          <w:smallCaps/>
          <w:sz w:val="22"/>
          <w:u w:val="none"/>
        </w:rPr>
        <w:tab/>
      </w:r>
      <w:r w:rsidR="00C1123B">
        <w:rPr>
          <w:rFonts w:ascii="Arial Narrow" w:hAnsi="Arial Narrow"/>
          <w:b/>
          <w:smallCaps/>
          <w:sz w:val="22"/>
          <w:u w:val="none"/>
        </w:rPr>
        <w:tab/>
      </w:r>
      <w:r w:rsidR="00C1123B">
        <w:rPr>
          <w:rFonts w:ascii="Arial Narrow" w:hAnsi="Arial Narrow"/>
          <w:b/>
          <w:smallCaps/>
          <w:sz w:val="22"/>
          <w:u w:val="none"/>
        </w:rPr>
        <w:tab/>
      </w:r>
      <w:r w:rsidR="00C1123B">
        <w:rPr>
          <w:rFonts w:ascii="Arial Narrow" w:hAnsi="Arial Narrow"/>
          <w:b/>
          <w:smallCaps/>
          <w:sz w:val="22"/>
          <w:u w:val="none"/>
        </w:rPr>
        <w:tab/>
        <w:t>Points Possible</w:t>
      </w:r>
    </w:p>
    <w:p w14:paraId="36F2CEE4" w14:textId="77777777" w:rsidR="00336717" w:rsidRPr="004E6B55" w:rsidRDefault="00C1123B" w:rsidP="00336717">
      <w:pPr>
        <w:rPr>
          <w:rFonts w:ascii="Arial Narrow" w:hAnsi="Arial Narrow"/>
          <w:sz w:val="22"/>
        </w:rPr>
      </w:pPr>
      <w:r>
        <w:rPr>
          <w:rFonts w:ascii="Arial Narrow" w:hAnsi="Arial Narrow"/>
          <w:sz w:val="22"/>
        </w:rPr>
        <w:t>Ten (10</w:t>
      </w:r>
      <w:r w:rsidR="004C3C3C">
        <w:rPr>
          <w:rFonts w:ascii="Arial Narrow" w:hAnsi="Arial Narrow"/>
          <w:sz w:val="22"/>
        </w:rPr>
        <w:t>) Chapter Quizzes</w:t>
      </w:r>
      <w:r w:rsidR="004C3C3C">
        <w:rPr>
          <w:rFonts w:ascii="Arial Narrow" w:hAnsi="Arial Narrow"/>
          <w:sz w:val="22"/>
        </w:rPr>
        <w:tab/>
        <w:t xml:space="preserve">              </w:t>
      </w:r>
      <w:r>
        <w:rPr>
          <w:rFonts w:ascii="Arial Narrow" w:hAnsi="Arial Narrow"/>
          <w:sz w:val="22"/>
        </w:rPr>
        <w:t xml:space="preserve">                    100</w:t>
      </w:r>
    </w:p>
    <w:p w14:paraId="1BF7C551" w14:textId="58D7B951" w:rsidR="00336717" w:rsidRPr="004E6B55" w:rsidRDefault="00DF787A" w:rsidP="00336717">
      <w:pPr>
        <w:rPr>
          <w:rFonts w:ascii="Arial Narrow" w:hAnsi="Arial Narrow"/>
          <w:sz w:val="22"/>
        </w:rPr>
      </w:pPr>
      <w:r>
        <w:rPr>
          <w:rFonts w:ascii="Arial Narrow" w:hAnsi="Arial Narrow"/>
          <w:sz w:val="22"/>
        </w:rPr>
        <w:t>Three</w:t>
      </w:r>
      <w:r w:rsidR="00336717" w:rsidRPr="004E6B55">
        <w:rPr>
          <w:rFonts w:ascii="Arial Narrow" w:hAnsi="Arial Narrow"/>
          <w:sz w:val="22"/>
        </w:rPr>
        <w:t xml:space="preserve"> (</w:t>
      </w:r>
      <w:r>
        <w:rPr>
          <w:rFonts w:ascii="Arial Narrow" w:hAnsi="Arial Narrow"/>
          <w:sz w:val="22"/>
        </w:rPr>
        <w:t>3</w:t>
      </w:r>
      <w:r w:rsidR="00336717" w:rsidRPr="004E6B55">
        <w:rPr>
          <w:rFonts w:ascii="Arial Narrow" w:hAnsi="Arial Narrow"/>
          <w:sz w:val="22"/>
        </w:rPr>
        <w:t>) Exams</w:t>
      </w:r>
      <w:r w:rsidR="00336717" w:rsidRPr="004E6B55">
        <w:rPr>
          <w:rFonts w:ascii="Arial Narrow" w:hAnsi="Arial Narrow"/>
          <w:sz w:val="22"/>
        </w:rPr>
        <w:tab/>
      </w:r>
      <w:r w:rsidR="00336717" w:rsidRPr="004E6B55">
        <w:rPr>
          <w:rFonts w:ascii="Arial Narrow" w:hAnsi="Arial Narrow"/>
          <w:sz w:val="22"/>
        </w:rPr>
        <w:tab/>
      </w:r>
      <w:r w:rsidR="00336717" w:rsidRPr="004E6B55">
        <w:rPr>
          <w:rFonts w:ascii="Arial Narrow" w:hAnsi="Arial Narrow"/>
          <w:sz w:val="22"/>
        </w:rPr>
        <w:tab/>
      </w:r>
      <w:r w:rsidR="00C1123B">
        <w:rPr>
          <w:rFonts w:ascii="Arial Narrow" w:hAnsi="Arial Narrow"/>
          <w:sz w:val="22"/>
        </w:rPr>
        <w:t xml:space="preserve">     </w:t>
      </w:r>
      <w:r>
        <w:rPr>
          <w:rFonts w:ascii="Arial Narrow" w:hAnsi="Arial Narrow"/>
          <w:sz w:val="22"/>
        </w:rPr>
        <w:tab/>
        <w:t xml:space="preserve">     3</w:t>
      </w:r>
      <w:r w:rsidR="00336717" w:rsidRPr="004E6B55">
        <w:rPr>
          <w:rFonts w:ascii="Arial Narrow" w:hAnsi="Arial Narrow"/>
          <w:sz w:val="22"/>
        </w:rPr>
        <w:t>00</w:t>
      </w:r>
    </w:p>
    <w:p w14:paraId="0B5968A8" w14:textId="5808D832" w:rsidR="00336717" w:rsidRPr="004E6B55" w:rsidRDefault="00DF787A" w:rsidP="00336717">
      <w:pPr>
        <w:rPr>
          <w:rFonts w:ascii="Arial Narrow" w:hAnsi="Arial Narrow"/>
          <w:sz w:val="22"/>
        </w:rPr>
      </w:pPr>
      <w:r>
        <w:rPr>
          <w:rFonts w:ascii="Arial Narrow" w:hAnsi="Arial Narrow"/>
          <w:sz w:val="22"/>
        </w:rPr>
        <w:t>Six (12</w:t>
      </w:r>
      <w:r w:rsidR="00336717" w:rsidRPr="004E6B55">
        <w:rPr>
          <w:rFonts w:ascii="Arial Narrow" w:hAnsi="Arial Narrow"/>
          <w:sz w:val="22"/>
        </w:rPr>
        <w:t>) Online Dis</w:t>
      </w:r>
      <w:r w:rsidR="00336717">
        <w:rPr>
          <w:rFonts w:ascii="Arial Narrow" w:hAnsi="Arial Narrow"/>
          <w:sz w:val="22"/>
        </w:rPr>
        <w:t>cussions</w:t>
      </w:r>
      <w:r w:rsidR="00336717">
        <w:rPr>
          <w:rFonts w:ascii="Arial Narrow" w:hAnsi="Arial Narrow"/>
          <w:sz w:val="22"/>
        </w:rPr>
        <w:tab/>
      </w:r>
      <w:r w:rsidR="00336717" w:rsidRPr="004E6B55">
        <w:rPr>
          <w:rFonts w:ascii="Arial Narrow" w:hAnsi="Arial Narrow"/>
          <w:sz w:val="22"/>
        </w:rPr>
        <w:tab/>
      </w:r>
      <w:r>
        <w:rPr>
          <w:rFonts w:ascii="Arial Narrow" w:hAnsi="Arial Narrow"/>
          <w:sz w:val="22"/>
        </w:rPr>
        <w:t xml:space="preserve">     240</w:t>
      </w:r>
    </w:p>
    <w:p w14:paraId="0010994D" w14:textId="49D30599" w:rsidR="00336717" w:rsidRPr="004E6B55" w:rsidRDefault="005A47CC" w:rsidP="00336717">
      <w:pPr>
        <w:rPr>
          <w:rFonts w:ascii="Arial Narrow" w:hAnsi="Arial Narrow"/>
          <w:sz w:val="22"/>
        </w:rPr>
      </w:pPr>
      <w:r>
        <w:rPr>
          <w:rFonts w:ascii="Arial Narrow" w:hAnsi="Arial Narrow"/>
          <w:sz w:val="22"/>
        </w:rPr>
        <w:t>Nine (9</w:t>
      </w:r>
      <w:r w:rsidR="001B0D9F">
        <w:rPr>
          <w:rFonts w:ascii="Arial Narrow" w:hAnsi="Arial Narrow"/>
          <w:sz w:val="22"/>
        </w:rPr>
        <w:t>) Assignments</w:t>
      </w:r>
      <w:r w:rsidR="001B0D9F">
        <w:rPr>
          <w:rFonts w:ascii="Arial Narrow" w:hAnsi="Arial Narrow"/>
          <w:sz w:val="22"/>
        </w:rPr>
        <w:tab/>
      </w:r>
      <w:r w:rsidR="001B0D9F">
        <w:rPr>
          <w:rFonts w:ascii="Arial Narrow" w:hAnsi="Arial Narrow"/>
          <w:sz w:val="22"/>
        </w:rPr>
        <w:tab/>
      </w:r>
      <w:r w:rsidR="00C1123B">
        <w:rPr>
          <w:rFonts w:ascii="Arial Narrow" w:hAnsi="Arial Narrow"/>
          <w:sz w:val="22"/>
        </w:rPr>
        <w:t xml:space="preserve">     </w:t>
      </w:r>
      <w:r w:rsidR="00DF787A">
        <w:rPr>
          <w:rFonts w:ascii="Arial Narrow" w:hAnsi="Arial Narrow"/>
          <w:sz w:val="22"/>
        </w:rPr>
        <w:tab/>
        <w:t xml:space="preserve">     </w:t>
      </w:r>
      <w:r>
        <w:rPr>
          <w:rFonts w:ascii="Arial Narrow" w:hAnsi="Arial Narrow"/>
          <w:sz w:val="22"/>
        </w:rPr>
        <w:t>170</w:t>
      </w:r>
    </w:p>
    <w:p w14:paraId="0078DD25" w14:textId="3BB88A43" w:rsidR="00336717" w:rsidRPr="004E6B55" w:rsidRDefault="00EE7841" w:rsidP="00336717">
      <w:pPr>
        <w:rPr>
          <w:rFonts w:ascii="Arial Narrow" w:hAnsi="Arial Narrow"/>
          <w:b/>
          <w:sz w:val="22"/>
        </w:rPr>
      </w:pPr>
      <w:r>
        <w:rPr>
          <w:rFonts w:ascii="Arial Narrow" w:hAnsi="Arial Narrow"/>
          <w:b/>
          <w:sz w:val="22"/>
        </w:rPr>
        <w:t>Total Points Possible</w:t>
      </w:r>
      <w:r>
        <w:rPr>
          <w:rFonts w:ascii="Arial Narrow" w:hAnsi="Arial Narrow"/>
          <w:b/>
          <w:sz w:val="22"/>
        </w:rPr>
        <w:tab/>
      </w:r>
      <w:r>
        <w:rPr>
          <w:rFonts w:ascii="Arial Narrow" w:hAnsi="Arial Narrow"/>
          <w:b/>
          <w:sz w:val="22"/>
        </w:rPr>
        <w:tab/>
        <w:t xml:space="preserve">            </w:t>
      </w:r>
      <w:r w:rsidR="00C1123B">
        <w:rPr>
          <w:rFonts w:ascii="Arial Narrow" w:hAnsi="Arial Narrow"/>
          <w:b/>
          <w:sz w:val="22"/>
        </w:rPr>
        <w:t xml:space="preserve">     </w:t>
      </w:r>
      <w:r w:rsidR="005A47CC">
        <w:rPr>
          <w:rFonts w:ascii="Arial Narrow" w:hAnsi="Arial Narrow"/>
          <w:b/>
          <w:sz w:val="22"/>
        </w:rPr>
        <w:t xml:space="preserve">  81</w:t>
      </w:r>
      <w:r>
        <w:rPr>
          <w:rFonts w:ascii="Arial Narrow" w:hAnsi="Arial Narrow"/>
          <w:b/>
          <w:sz w:val="22"/>
        </w:rPr>
        <w:t>0</w:t>
      </w:r>
    </w:p>
    <w:p w14:paraId="37C88AA2" w14:textId="77777777" w:rsidR="0079123A" w:rsidRPr="00481660" w:rsidRDefault="0079123A" w:rsidP="0079123A">
      <w:pPr>
        <w:rPr>
          <w:rFonts w:ascii="Arial Narrow" w:hAnsi="Arial Narrow"/>
        </w:rPr>
      </w:pPr>
    </w:p>
    <w:p w14:paraId="237B475C" w14:textId="77777777" w:rsidR="0079123A" w:rsidRPr="000613D5" w:rsidRDefault="0079123A" w:rsidP="0079123A">
      <w:pPr>
        <w:pStyle w:val="Heading1"/>
        <w:jc w:val="left"/>
        <w:rPr>
          <w:rFonts w:ascii="Arial Narrow" w:hAnsi="Arial Narrow"/>
          <w:b/>
          <w:smallCaps/>
          <w:sz w:val="22"/>
          <w:u w:val="none"/>
        </w:rPr>
      </w:pPr>
      <w:r w:rsidRPr="000613D5">
        <w:rPr>
          <w:rFonts w:ascii="Arial Narrow" w:hAnsi="Arial Narrow"/>
          <w:b/>
          <w:smallCaps/>
          <w:sz w:val="22"/>
          <w:u w:val="none"/>
        </w:rPr>
        <w:t xml:space="preserve">Grading Scale </w:t>
      </w:r>
    </w:p>
    <w:p w14:paraId="4B6D4D71" w14:textId="77777777" w:rsidR="0079123A" w:rsidRPr="0079123A" w:rsidRDefault="0079123A" w:rsidP="0079123A">
      <w:pPr>
        <w:rPr>
          <w:rFonts w:ascii="Arial Narrow" w:hAnsi="Arial Narrow"/>
          <w:sz w:val="22"/>
        </w:rPr>
      </w:pPr>
      <w:r w:rsidRPr="0079123A">
        <w:rPr>
          <w:rFonts w:ascii="Arial Narrow" w:hAnsi="Arial Narrow"/>
          <w:sz w:val="22"/>
        </w:rPr>
        <w:t>93-100 = A</w:t>
      </w:r>
      <w:r w:rsidRPr="0079123A">
        <w:rPr>
          <w:rFonts w:ascii="Arial Narrow" w:hAnsi="Arial Narrow"/>
          <w:sz w:val="22"/>
        </w:rPr>
        <w:tab/>
        <w:t>90-92 = A-</w:t>
      </w:r>
      <w:r w:rsidRPr="0079123A">
        <w:rPr>
          <w:rFonts w:ascii="Arial Narrow" w:hAnsi="Arial Narrow"/>
          <w:sz w:val="22"/>
        </w:rPr>
        <w:tab/>
        <w:t>87-89 = B+</w:t>
      </w:r>
      <w:r w:rsidRPr="0079123A">
        <w:rPr>
          <w:rFonts w:ascii="Arial Narrow" w:hAnsi="Arial Narrow"/>
          <w:sz w:val="22"/>
        </w:rPr>
        <w:tab/>
        <w:t>84-86 = B</w:t>
      </w:r>
      <w:r w:rsidRPr="0079123A">
        <w:rPr>
          <w:rFonts w:ascii="Arial Narrow" w:hAnsi="Arial Narrow"/>
          <w:sz w:val="22"/>
        </w:rPr>
        <w:tab/>
        <w:t>80-83 = B-</w:t>
      </w:r>
      <w:r w:rsidRPr="0079123A">
        <w:rPr>
          <w:rFonts w:ascii="Arial Narrow" w:hAnsi="Arial Narrow"/>
          <w:sz w:val="22"/>
        </w:rPr>
        <w:tab/>
        <w:t>77-79 = C+</w:t>
      </w:r>
      <w:r w:rsidRPr="0079123A">
        <w:rPr>
          <w:rFonts w:ascii="Arial Narrow" w:hAnsi="Arial Narrow"/>
          <w:sz w:val="22"/>
        </w:rPr>
        <w:tab/>
      </w:r>
    </w:p>
    <w:p w14:paraId="3B40CAA8" w14:textId="77777777" w:rsidR="001B0D9F" w:rsidRPr="00D43BD3" w:rsidRDefault="0079123A" w:rsidP="00461A07">
      <w:pPr>
        <w:rPr>
          <w:rFonts w:ascii="Arial Narrow" w:hAnsi="Arial Narrow"/>
          <w:sz w:val="22"/>
        </w:rPr>
      </w:pPr>
      <w:r w:rsidRPr="0079123A">
        <w:rPr>
          <w:rFonts w:ascii="Arial Narrow" w:hAnsi="Arial Narrow"/>
          <w:sz w:val="22"/>
        </w:rPr>
        <w:t>74-76 = C</w:t>
      </w:r>
      <w:r w:rsidRPr="0079123A">
        <w:rPr>
          <w:rFonts w:ascii="Arial Narrow" w:hAnsi="Arial Narrow"/>
          <w:sz w:val="22"/>
        </w:rPr>
        <w:tab/>
        <w:t>70-73 = C-</w:t>
      </w:r>
      <w:r w:rsidRPr="0079123A">
        <w:rPr>
          <w:rFonts w:ascii="Arial Narrow" w:hAnsi="Arial Narrow"/>
          <w:sz w:val="22"/>
        </w:rPr>
        <w:tab/>
        <w:t>67-69 = D+</w:t>
      </w:r>
      <w:r w:rsidRPr="0079123A">
        <w:rPr>
          <w:rFonts w:ascii="Arial Narrow" w:hAnsi="Arial Narrow"/>
          <w:sz w:val="22"/>
        </w:rPr>
        <w:tab/>
        <w:t>64-66 = D</w:t>
      </w:r>
      <w:r w:rsidRPr="0079123A">
        <w:rPr>
          <w:rFonts w:ascii="Arial Narrow" w:hAnsi="Arial Narrow"/>
          <w:sz w:val="22"/>
        </w:rPr>
        <w:tab/>
        <w:t>60-63 = D-</w:t>
      </w:r>
      <w:r w:rsidRPr="0079123A">
        <w:rPr>
          <w:rFonts w:ascii="Arial Narrow" w:hAnsi="Arial Narrow"/>
          <w:sz w:val="22"/>
        </w:rPr>
        <w:tab/>
        <w:t>0-59 = E</w:t>
      </w:r>
    </w:p>
    <w:p w14:paraId="319D0AFA" w14:textId="77777777" w:rsidR="005A47CC" w:rsidRDefault="005A47CC" w:rsidP="00461A07">
      <w:pPr>
        <w:rPr>
          <w:rFonts w:ascii="Arial Narrow" w:hAnsi="Arial Narrow" w:cs="Arial"/>
          <w:b/>
          <w:smallCaps/>
          <w:sz w:val="22"/>
          <w:szCs w:val="22"/>
        </w:rPr>
      </w:pPr>
    </w:p>
    <w:p w14:paraId="3FAB6A5F" w14:textId="77777777" w:rsidR="00461A07" w:rsidRPr="000613D5" w:rsidRDefault="00461A07" w:rsidP="00461A07">
      <w:pPr>
        <w:rPr>
          <w:rFonts w:ascii="Arial Narrow" w:hAnsi="Arial Narrow" w:cs="Arial"/>
          <w:b/>
          <w:smallCaps/>
          <w:sz w:val="22"/>
          <w:szCs w:val="22"/>
        </w:rPr>
      </w:pPr>
      <w:r w:rsidRPr="000613D5">
        <w:rPr>
          <w:rFonts w:ascii="Arial Narrow" w:hAnsi="Arial Narrow" w:cs="Arial"/>
          <w:b/>
          <w:smallCaps/>
          <w:sz w:val="22"/>
          <w:szCs w:val="22"/>
        </w:rPr>
        <w:lastRenderedPageBreak/>
        <w:t>SLCC General Education Statement</w:t>
      </w:r>
    </w:p>
    <w:p w14:paraId="2E1C8219" w14:textId="77777777" w:rsidR="00461A07" w:rsidRPr="0056720D" w:rsidRDefault="00461A07" w:rsidP="00461A07">
      <w:pPr>
        <w:rPr>
          <w:rFonts w:ascii="Arial Narrow" w:hAnsi="Arial Narrow" w:cs="Arial"/>
          <w:sz w:val="22"/>
          <w:szCs w:val="22"/>
        </w:rPr>
      </w:pPr>
      <w:r w:rsidRPr="0056720D">
        <w:rPr>
          <w:rFonts w:ascii="Arial Narrow" w:hAnsi="Arial Narrow" w:cs="Arial"/>
          <w:sz w:val="22"/>
          <w:szCs w:val="22"/>
        </w:rPr>
        <w:t xml:space="preserve">This course fulfills the </w:t>
      </w:r>
      <w:r w:rsidR="00336717">
        <w:rPr>
          <w:rFonts w:ascii="Arial Narrow" w:hAnsi="Arial Narrow" w:cs="Arial"/>
          <w:b/>
          <w:sz w:val="22"/>
          <w:szCs w:val="22"/>
        </w:rPr>
        <w:t>interdisciplinary</w:t>
      </w:r>
      <w:r w:rsidRPr="0056720D">
        <w:rPr>
          <w:rFonts w:ascii="Arial Narrow" w:hAnsi="Arial Narrow" w:cs="Arial"/>
          <w:sz w:val="22"/>
          <w:szCs w:val="22"/>
        </w:rPr>
        <w:t xml:space="preserve"> requirement for the General Education Program at Salt</w:t>
      </w:r>
      <w:r w:rsidR="00205050">
        <w:rPr>
          <w:rFonts w:ascii="Arial Narrow" w:hAnsi="Arial Narrow" w:cs="Arial"/>
          <w:sz w:val="22"/>
          <w:szCs w:val="22"/>
        </w:rPr>
        <w:t xml:space="preserve"> Lake Community College.</w:t>
      </w:r>
      <w:r w:rsidRPr="0056720D">
        <w:rPr>
          <w:rFonts w:ascii="Arial Narrow" w:hAnsi="Arial Narrow" w:cs="Arial"/>
          <w:sz w:val="22"/>
          <w:szCs w:val="22"/>
        </w:rPr>
        <w:t xml:space="preserve"> It is designed not only to teach the information and skills required by the discipline, but also to develop vital workplace skills and to teach strategies and skills that can b</w:t>
      </w:r>
      <w:r w:rsidR="00205050">
        <w:rPr>
          <w:rFonts w:ascii="Arial Narrow" w:hAnsi="Arial Narrow" w:cs="Arial"/>
          <w:sz w:val="22"/>
          <w:szCs w:val="22"/>
        </w:rPr>
        <w:t xml:space="preserve">e used for life-long learning. </w:t>
      </w:r>
      <w:r w:rsidRPr="0056720D">
        <w:rPr>
          <w:rFonts w:ascii="Arial Narrow" w:hAnsi="Arial Narrow" w:cs="Arial"/>
          <w:sz w:val="22"/>
          <w:szCs w:val="22"/>
        </w:rPr>
        <w:t>General Education courses teach basic skills as well as broaden a student’s knowled</w:t>
      </w:r>
      <w:r w:rsidR="00205050">
        <w:rPr>
          <w:rFonts w:ascii="Arial Narrow" w:hAnsi="Arial Narrow" w:cs="Arial"/>
          <w:sz w:val="22"/>
          <w:szCs w:val="22"/>
        </w:rPr>
        <w:t>ge of a wide range of subjects.</w:t>
      </w:r>
      <w:r w:rsidRPr="0056720D">
        <w:rPr>
          <w:rFonts w:ascii="Arial Narrow" w:hAnsi="Arial Narrow" w:cs="Arial"/>
          <w:sz w:val="22"/>
          <w:szCs w:val="22"/>
        </w:rPr>
        <w:t xml:space="preserve"> Education is much more than the acquisition of facts; it is being able to use information in meaningful ways in order to enrich one’s life.</w:t>
      </w:r>
    </w:p>
    <w:p w14:paraId="16B7CCC8" w14:textId="77777777" w:rsidR="00461A07" w:rsidRPr="0056720D" w:rsidRDefault="00461A07" w:rsidP="00461A07">
      <w:pPr>
        <w:rPr>
          <w:rFonts w:ascii="Arial Narrow" w:hAnsi="Arial Narrow" w:cs="Arial"/>
          <w:sz w:val="22"/>
          <w:szCs w:val="22"/>
        </w:rPr>
      </w:pPr>
    </w:p>
    <w:p w14:paraId="2437C403" w14:textId="77777777" w:rsidR="00461A07" w:rsidRPr="0056720D" w:rsidRDefault="00461A07" w:rsidP="00461A07">
      <w:pPr>
        <w:rPr>
          <w:rFonts w:ascii="Arial Narrow" w:hAnsi="Arial Narrow" w:cs="Arial"/>
          <w:color w:val="000000"/>
          <w:sz w:val="22"/>
        </w:rPr>
      </w:pPr>
      <w:r w:rsidRPr="0056720D">
        <w:rPr>
          <w:rFonts w:ascii="Arial Narrow" w:hAnsi="Arial Narrow" w:cs="Arial"/>
          <w:sz w:val="22"/>
          <w:szCs w:val="22"/>
        </w:rPr>
        <w:t>While the subject of each course is important and useful, we become truly educated through making connections of such varied information with the different methods of organizing human experience that are pract</w:t>
      </w:r>
      <w:r w:rsidR="00205050">
        <w:rPr>
          <w:rFonts w:ascii="Arial Narrow" w:hAnsi="Arial Narrow" w:cs="Arial"/>
          <w:sz w:val="22"/>
          <w:szCs w:val="22"/>
        </w:rPr>
        <w:t xml:space="preserve">iced by different disciplines. </w:t>
      </w:r>
      <w:r w:rsidRPr="0056720D">
        <w:rPr>
          <w:rFonts w:ascii="Arial Narrow" w:hAnsi="Arial Narrow" w:cs="Arial"/>
          <w:sz w:val="22"/>
          <w:szCs w:val="22"/>
        </w:rPr>
        <w:t>Therefore, this course, when combined with other General Education courses, will enable you to develop broader perspectives and deeper understandings of your community and the world, as well as challenge previously held assumptions about the world and its inhabitants.</w:t>
      </w:r>
    </w:p>
    <w:p w14:paraId="0A677924" w14:textId="77777777" w:rsidR="00461A07" w:rsidRDefault="00461A07" w:rsidP="0056720D">
      <w:pPr>
        <w:rPr>
          <w:rFonts w:ascii="Arial Narrow" w:hAnsi="Arial Narrow"/>
          <w:b/>
          <w:sz w:val="22"/>
        </w:rPr>
      </w:pPr>
    </w:p>
    <w:p w14:paraId="3E9F0995" w14:textId="77777777" w:rsidR="00C1123B" w:rsidRPr="000613D5" w:rsidRDefault="00C1123B" w:rsidP="00C1123B">
      <w:pPr>
        <w:rPr>
          <w:rFonts w:ascii="Arial Narrow" w:hAnsi="Arial Narrow"/>
          <w:b/>
          <w:smallCaps/>
          <w:sz w:val="22"/>
        </w:rPr>
      </w:pPr>
      <w:r w:rsidRPr="000613D5">
        <w:rPr>
          <w:rFonts w:ascii="Arial Narrow" w:hAnsi="Arial Narrow"/>
          <w:b/>
          <w:smallCaps/>
          <w:sz w:val="22"/>
        </w:rPr>
        <w:t>SLCC General Education ePortfolio</w:t>
      </w:r>
    </w:p>
    <w:p w14:paraId="763F791C" w14:textId="77777777" w:rsidR="00C1123B" w:rsidRDefault="00C1123B" w:rsidP="00C1123B">
      <w:pPr>
        <w:rPr>
          <w:rFonts w:ascii="Arial Narrow" w:hAnsi="Arial Narrow" w:cs="Arial"/>
          <w:sz w:val="22"/>
          <w:szCs w:val="22"/>
        </w:rPr>
      </w:pPr>
      <w:r>
        <w:rPr>
          <w:rFonts w:ascii="Arial Narrow" w:hAnsi="Arial Narrow" w:cs="Arial"/>
          <w:sz w:val="22"/>
          <w:szCs w:val="22"/>
        </w:rPr>
        <w:t xml:space="preserve">Each student in General education courses at SLCC maintains a General Education ePortfolio. Instructors in every Gen Ed course will ask you to put at least one assignment from the course into your ePortfolio, and accompany it with reflective writing. </w:t>
      </w:r>
      <w:r w:rsidRPr="005A7672">
        <w:rPr>
          <w:rFonts w:ascii="Arial Narrow" w:hAnsi="Arial Narrow" w:cs="Arial"/>
          <w:b/>
          <w:sz w:val="22"/>
          <w:szCs w:val="22"/>
        </w:rPr>
        <w:t>It is a requirement in this course for you to add to your ePortfolio, and this syllabus details the assignments and reflections you are to include.</w:t>
      </w:r>
      <w:r>
        <w:rPr>
          <w:rFonts w:ascii="Arial Narrow" w:hAnsi="Arial Narrow" w:cs="Arial"/>
          <w:sz w:val="22"/>
          <w:szCs w:val="22"/>
        </w:rPr>
        <w:t xml:space="preserve"> Your ePortfolio will allow you to include your educational goals, describe your extracurricular activities, and post your resume. When you finish your time at SLCC, your ePortfolio will then be a multi-media showcase of your educational experience. For detailed information, visit </w:t>
      </w:r>
      <w:hyperlink r:id="rId10" w:history="1">
        <w:r w:rsidRPr="00263270">
          <w:rPr>
            <w:rStyle w:val="Hyperlink"/>
            <w:rFonts w:ascii="Arial Narrow" w:hAnsi="Arial Narrow" w:cs="Arial"/>
            <w:sz w:val="22"/>
            <w:szCs w:val="22"/>
          </w:rPr>
          <w:t>http://www.slcc.edu/gened/eportfolio</w:t>
        </w:r>
      </w:hyperlink>
      <w:r>
        <w:rPr>
          <w:rFonts w:ascii="Arial Narrow" w:hAnsi="Arial Narrow" w:cs="Arial"/>
          <w:sz w:val="22"/>
          <w:szCs w:val="22"/>
        </w:rPr>
        <w:t xml:space="preserve">. </w:t>
      </w:r>
    </w:p>
    <w:p w14:paraId="7C161B28" w14:textId="77777777" w:rsidR="00C1123B" w:rsidRDefault="00C1123B" w:rsidP="00C1123B">
      <w:pPr>
        <w:rPr>
          <w:rFonts w:ascii="Arial Narrow" w:hAnsi="Arial Narrow" w:cs="Arial"/>
          <w:sz w:val="22"/>
          <w:szCs w:val="22"/>
        </w:rPr>
      </w:pPr>
    </w:p>
    <w:p w14:paraId="771CD4A0" w14:textId="77777777" w:rsidR="00C1123B" w:rsidRDefault="00C1123B" w:rsidP="00C1123B">
      <w:pPr>
        <w:rPr>
          <w:rFonts w:ascii="Arial Narrow" w:hAnsi="Arial Narrow" w:cs="Arial"/>
          <w:sz w:val="22"/>
          <w:szCs w:val="22"/>
        </w:rPr>
      </w:pPr>
      <w:r>
        <w:rPr>
          <w:rFonts w:ascii="Arial Narrow" w:hAnsi="Arial Narrow" w:cs="Arial"/>
          <w:sz w:val="22"/>
          <w:szCs w:val="22"/>
        </w:rPr>
        <w:t xml:space="preserve">After you have picked an ePortfolio platform, go to the corresponding help site to watch the tutorials and look at the examples so you can get started on your own: </w:t>
      </w:r>
    </w:p>
    <w:p w14:paraId="2815EB26" w14:textId="77777777" w:rsidR="00C1123B" w:rsidRDefault="00C1123B" w:rsidP="00C1123B">
      <w:pPr>
        <w:rPr>
          <w:rFonts w:ascii="Arial Narrow" w:hAnsi="Arial Narrow" w:cs="Arial"/>
          <w:sz w:val="22"/>
          <w:szCs w:val="22"/>
        </w:rPr>
      </w:pPr>
    </w:p>
    <w:p w14:paraId="6BEACF5E" w14:textId="77777777" w:rsidR="00C1123B" w:rsidRDefault="00795AB0" w:rsidP="00C1123B">
      <w:pPr>
        <w:rPr>
          <w:rFonts w:ascii="Arial Narrow" w:hAnsi="Arial Narrow" w:cs="Arial"/>
          <w:sz w:val="22"/>
          <w:szCs w:val="22"/>
        </w:rPr>
      </w:pPr>
      <w:hyperlink r:id="rId11" w:history="1">
        <w:r w:rsidR="00C1123B" w:rsidRPr="00263270">
          <w:rPr>
            <w:rStyle w:val="Hyperlink"/>
            <w:rFonts w:ascii="Arial Narrow" w:hAnsi="Arial Narrow" w:cs="Arial"/>
            <w:sz w:val="22"/>
            <w:szCs w:val="22"/>
          </w:rPr>
          <w:t>http://slcceportfolio.yolasite.com</w:t>
        </w:r>
      </w:hyperlink>
      <w:r w:rsidR="00C1123B">
        <w:rPr>
          <w:rFonts w:ascii="Arial Narrow" w:hAnsi="Arial Narrow" w:cs="Arial"/>
          <w:sz w:val="22"/>
          <w:szCs w:val="22"/>
        </w:rPr>
        <w:t xml:space="preserve"> </w:t>
      </w:r>
    </w:p>
    <w:p w14:paraId="2A223CB1" w14:textId="77777777" w:rsidR="00C1123B" w:rsidRDefault="00795AB0" w:rsidP="00C1123B">
      <w:pPr>
        <w:rPr>
          <w:rFonts w:ascii="Arial Narrow" w:hAnsi="Arial Narrow" w:cs="Arial"/>
          <w:color w:val="000000"/>
          <w:sz w:val="22"/>
        </w:rPr>
      </w:pPr>
      <w:hyperlink r:id="rId12" w:history="1">
        <w:r w:rsidR="00C1123B" w:rsidRPr="00263270">
          <w:rPr>
            <w:rStyle w:val="Hyperlink"/>
            <w:rFonts w:ascii="Arial Narrow" w:hAnsi="Arial Narrow" w:cs="Arial"/>
            <w:sz w:val="22"/>
          </w:rPr>
          <w:t>http://slcceportfolio.weebly.com</w:t>
        </w:r>
      </w:hyperlink>
      <w:r w:rsidR="00C1123B">
        <w:rPr>
          <w:rFonts w:ascii="Arial Narrow" w:hAnsi="Arial Narrow" w:cs="Arial"/>
          <w:color w:val="000000"/>
          <w:sz w:val="22"/>
        </w:rPr>
        <w:t xml:space="preserve"> </w:t>
      </w:r>
    </w:p>
    <w:p w14:paraId="7E7F095F" w14:textId="77777777" w:rsidR="00C1123B" w:rsidRDefault="00795AB0" w:rsidP="00C1123B">
      <w:pPr>
        <w:rPr>
          <w:rFonts w:ascii="Arial Narrow" w:hAnsi="Arial Narrow" w:cs="Arial"/>
          <w:color w:val="000000"/>
          <w:sz w:val="22"/>
        </w:rPr>
      </w:pPr>
      <w:hyperlink r:id="rId13" w:history="1">
        <w:r w:rsidR="00C1123B" w:rsidRPr="00263270">
          <w:rPr>
            <w:rStyle w:val="Hyperlink"/>
            <w:rFonts w:ascii="Arial Narrow" w:hAnsi="Arial Narrow" w:cs="Arial"/>
            <w:sz w:val="22"/>
          </w:rPr>
          <w:t>http://slcceportfolio.wordpress.com</w:t>
        </w:r>
      </w:hyperlink>
      <w:r w:rsidR="00C1123B">
        <w:rPr>
          <w:rFonts w:ascii="Arial Narrow" w:hAnsi="Arial Narrow" w:cs="Arial"/>
          <w:color w:val="000000"/>
          <w:sz w:val="22"/>
        </w:rPr>
        <w:t xml:space="preserve"> </w:t>
      </w:r>
    </w:p>
    <w:p w14:paraId="6A976EC1" w14:textId="77777777" w:rsidR="00C1123B" w:rsidRDefault="00C1123B" w:rsidP="00C1123B">
      <w:pPr>
        <w:rPr>
          <w:rFonts w:ascii="Arial Narrow" w:hAnsi="Arial Narrow" w:cs="Arial"/>
          <w:color w:val="000000"/>
          <w:sz w:val="22"/>
        </w:rPr>
      </w:pPr>
    </w:p>
    <w:p w14:paraId="4E80DC05" w14:textId="77777777" w:rsidR="00C1123B" w:rsidRPr="0056720D" w:rsidRDefault="00C1123B" w:rsidP="00C1123B">
      <w:pPr>
        <w:rPr>
          <w:rFonts w:ascii="Arial Narrow" w:hAnsi="Arial Narrow" w:cs="Arial"/>
          <w:color w:val="000000"/>
          <w:sz w:val="22"/>
        </w:rPr>
      </w:pPr>
      <w:r>
        <w:rPr>
          <w:rFonts w:ascii="Arial Narrow" w:hAnsi="Arial Narrow" w:cs="Arial"/>
          <w:color w:val="000000"/>
          <w:sz w:val="22"/>
        </w:rPr>
        <w:t xml:space="preserve">If you would like to start your ePortfolio in a computer lab with a person there to help you, sign up online for one of the </w:t>
      </w:r>
      <w:r w:rsidRPr="005A7672">
        <w:rPr>
          <w:rFonts w:ascii="Arial Narrow" w:hAnsi="Arial Narrow" w:cs="Arial"/>
          <w:b/>
          <w:color w:val="000000"/>
          <w:sz w:val="22"/>
        </w:rPr>
        <w:t>free workshops</w:t>
      </w:r>
      <w:r>
        <w:rPr>
          <w:rFonts w:ascii="Arial Narrow" w:hAnsi="Arial Narrow" w:cs="Arial"/>
          <w:color w:val="000000"/>
          <w:sz w:val="22"/>
        </w:rPr>
        <w:t xml:space="preserve"> at the Taylorsville Redwood, South City, or Jordan libraries: </w:t>
      </w:r>
      <w:hyperlink r:id="rId14" w:history="1">
        <w:r w:rsidRPr="00263270">
          <w:rPr>
            <w:rStyle w:val="Hyperlink"/>
            <w:rFonts w:ascii="Arial Narrow" w:hAnsi="Arial Narrow" w:cs="Arial"/>
            <w:sz w:val="22"/>
          </w:rPr>
          <w:t>http://libweb.slcc.edu/refilt/forms/eportfolio</w:t>
        </w:r>
      </w:hyperlink>
      <w:r>
        <w:rPr>
          <w:rFonts w:ascii="Arial Narrow" w:hAnsi="Arial Narrow" w:cs="Arial"/>
          <w:color w:val="000000"/>
          <w:sz w:val="22"/>
        </w:rPr>
        <w:t xml:space="preserve">. You may also visit the </w:t>
      </w:r>
      <w:r w:rsidRPr="005A7672">
        <w:rPr>
          <w:rFonts w:ascii="Arial Narrow" w:hAnsi="Arial Narrow" w:cs="Arial"/>
          <w:b/>
          <w:color w:val="000000"/>
          <w:sz w:val="22"/>
        </w:rPr>
        <w:t>ePortfolio Lab</w:t>
      </w:r>
      <w:r>
        <w:rPr>
          <w:rFonts w:ascii="Arial Narrow" w:hAnsi="Arial Narrow" w:cs="Arial"/>
          <w:color w:val="000000"/>
          <w:sz w:val="22"/>
        </w:rPr>
        <w:t xml:space="preserve"> in the basement of the Taylorsville Redwood Library during business hours, and staff will help you without an appointment. Finally, questions regarding the ePortfolio can be directed to </w:t>
      </w:r>
      <w:hyperlink r:id="rId15" w:history="1">
        <w:r w:rsidRPr="00263270">
          <w:rPr>
            <w:rStyle w:val="Hyperlink"/>
            <w:rFonts w:ascii="Arial Narrow" w:hAnsi="Arial Narrow" w:cs="Arial"/>
            <w:sz w:val="22"/>
          </w:rPr>
          <w:t>eportfolio@slcc.edu</w:t>
        </w:r>
      </w:hyperlink>
      <w:r>
        <w:rPr>
          <w:rFonts w:ascii="Arial Narrow" w:hAnsi="Arial Narrow" w:cs="Arial"/>
          <w:color w:val="000000"/>
          <w:sz w:val="22"/>
        </w:rPr>
        <w:t xml:space="preserve">. </w:t>
      </w:r>
    </w:p>
    <w:p w14:paraId="408599F6" w14:textId="77777777" w:rsidR="00C1123B" w:rsidRPr="0056720D" w:rsidRDefault="00C1123B" w:rsidP="00C1123B">
      <w:pPr>
        <w:rPr>
          <w:rFonts w:ascii="Arial Narrow" w:hAnsi="Arial Narrow"/>
          <w:sz w:val="22"/>
        </w:rPr>
      </w:pPr>
    </w:p>
    <w:p w14:paraId="60704CA7" w14:textId="77777777" w:rsidR="00C1123B" w:rsidRPr="00DF2A61" w:rsidRDefault="00C1123B" w:rsidP="00C1123B">
      <w:pPr>
        <w:jc w:val="center"/>
        <w:rPr>
          <w:rFonts w:ascii="Arial Narrow" w:hAnsi="Arial Narrow"/>
          <w:i/>
          <w:sz w:val="22"/>
        </w:rPr>
      </w:pPr>
      <w:r w:rsidRPr="00DF2A61">
        <w:rPr>
          <w:rFonts w:ascii="Arial Narrow" w:hAnsi="Arial Narrow"/>
          <w:i/>
          <w:sz w:val="22"/>
        </w:rPr>
        <w:t>Sign-up for a</w:t>
      </w:r>
      <w:r>
        <w:rPr>
          <w:rFonts w:ascii="Arial Narrow" w:hAnsi="Arial Narrow"/>
          <w:i/>
          <w:sz w:val="22"/>
        </w:rPr>
        <w:t>n ePortfolio workshop early because your</w:t>
      </w:r>
      <w:r w:rsidRPr="00DF2A61">
        <w:rPr>
          <w:rFonts w:ascii="Arial Narrow" w:hAnsi="Arial Narrow"/>
          <w:i/>
          <w:sz w:val="22"/>
        </w:rPr>
        <w:t xml:space="preserve"> Set-up Assignment is </w:t>
      </w:r>
      <w:r>
        <w:rPr>
          <w:rFonts w:ascii="Arial Narrow" w:hAnsi="Arial Narrow"/>
          <w:i/>
          <w:sz w:val="22"/>
        </w:rPr>
        <w:t>early in the</w:t>
      </w:r>
      <w:r w:rsidRPr="00DF2A61">
        <w:rPr>
          <w:rFonts w:ascii="Arial Narrow" w:hAnsi="Arial Narrow"/>
          <w:i/>
          <w:sz w:val="22"/>
        </w:rPr>
        <w:t xml:space="preserve"> semester.</w:t>
      </w:r>
    </w:p>
    <w:p w14:paraId="4F399E26" w14:textId="77777777" w:rsidR="00621A2A" w:rsidRDefault="00621A2A" w:rsidP="0056720D">
      <w:pPr>
        <w:rPr>
          <w:rFonts w:ascii="Arial Narrow" w:hAnsi="Arial Narrow"/>
          <w:b/>
          <w:smallCaps/>
          <w:sz w:val="22"/>
        </w:rPr>
      </w:pPr>
    </w:p>
    <w:p w14:paraId="7074FED4" w14:textId="77777777" w:rsidR="0056720D" w:rsidRPr="000613D5" w:rsidRDefault="0056720D" w:rsidP="0056720D">
      <w:pPr>
        <w:rPr>
          <w:rFonts w:ascii="Arial Narrow" w:hAnsi="Arial Narrow"/>
          <w:b/>
          <w:smallCaps/>
          <w:sz w:val="22"/>
        </w:rPr>
      </w:pPr>
      <w:r w:rsidRPr="000613D5">
        <w:rPr>
          <w:rFonts w:ascii="Arial Narrow" w:hAnsi="Arial Narrow"/>
          <w:b/>
          <w:smallCaps/>
          <w:sz w:val="22"/>
        </w:rPr>
        <w:t>Course Policies and Procedures</w:t>
      </w:r>
    </w:p>
    <w:p w14:paraId="536101DA" w14:textId="77777777" w:rsidR="007724C0" w:rsidRDefault="00461A07" w:rsidP="003845E0">
      <w:pPr>
        <w:tabs>
          <w:tab w:val="left" w:pos="90"/>
        </w:tabs>
        <w:ind w:right="-540"/>
        <w:rPr>
          <w:rFonts w:ascii="Arial Narrow" w:hAnsi="Arial Narrow"/>
          <w:sz w:val="22"/>
        </w:rPr>
      </w:pPr>
      <w:r w:rsidRPr="00461A07">
        <w:rPr>
          <w:rFonts w:ascii="Arial Narrow" w:hAnsi="Arial Narrow"/>
          <w:sz w:val="22"/>
          <w:u w:val="single"/>
        </w:rPr>
        <w:t>Canvas Learning Management Site</w:t>
      </w:r>
      <w:r w:rsidRPr="0056720D">
        <w:rPr>
          <w:rFonts w:ascii="Arial Narrow" w:eastAsia="Arial Unicode MS" w:hAnsi="Arial Narrow" w:cs="Arial"/>
          <w:sz w:val="22"/>
          <w:szCs w:val="20"/>
        </w:rPr>
        <w:t xml:space="preserve">: </w:t>
      </w:r>
      <w:r w:rsidRPr="0056720D">
        <w:rPr>
          <w:rFonts w:ascii="Arial Narrow" w:hAnsi="Arial Narrow"/>
          <w:sz w:val="22"/>
        </w:rPr>
        <w:t>Our course has a</w:t>
      </w:r>
      <w:r w:rsidR="00C1123B">
        <w:rPr>
          <w:rFonts w:ascii="Arial Narrow" w:hAnsi="Arial Narrow"/>
          <w:sz w:val="22"/>
        </w:rPr>
        <w:t>n</w:t>
      </w:r>
      <w:r w:rsidRPr="0056720D">
        <w:rPr>
          <w:rFonts w:ascii="Arial Narrow" w:hAnsi="Arial Narrow"/>
          <w:sz w:val="22"/>
        </w:rPr>
        <w:t xml:space="preserve"> Instructure Canvas website. You can access our Canvas site by logging into MyPage, clicking on “MyCourses”, and then clicking on “Instructure Canvas” at the bottom of the page. If you need to log into Canvas, use the same username and password as MyPage.</w:t>
      </w:r>
      <w:r>
        <w:rPr>
          <w:rFonts w:ascii="Arial Narrow" w:eastAsia="Arial Unicode MS" w:hAnsi="Arial Narrow" w:cs="Arial"/>
          <w:sz w:val="22"/>
          <w:szCs w:val="20"/>
        </w:rPr>
        <w:t xml:space="preserve"> </w:t>
      </w:r>
      <w:r w:rsidRPr="0056720D">
        <w:rPr>
          <w:rFonts w:ascii="Arial Narrow" w:hAnsi="Arial Narrow"/>
          <w:sz w:val="22"/>
        </w:rPr>
        <w:t>If you have problems accessing our Canvas site, call the help desk at 957-5555. Not reading an alert posted by the Help Desk is not an excuse for missing an assignment. There are free computers for you to use on campus.</w:t>
      </w:r>
    </w:p>
    <w:p w14:paraId="4B90E555" w14:textId="77777777" w:rsidR="00461A07" w:rsidRPr="003845E0" w:rsidRDefault="00461A07" w:rsidP="003845E0">
      <w:pPr>
        <w:tabs>
          <w:tab w:val="left" w:pos="90"/>
        </w:tabs>
        <w:ind w:right="-540"/>
        <w:rPr>
          <w:rFonts w:ascii="Arial Narrow" w:eastAsia="Arial Unicode MS" w:hAnsi="Arial Narrow" w:cs="Arial"/>
          <w:sz w:val="22"/>
          <w:szCs w:val="20"/>
        </w:rPr>
      </w:pPr>
    </w:p>
    <w:p w14:paraId="10BABF41" w14:textId="77777777" w:rsidR="007724C0" w:rsidRDefault="00461A07" w:rsidP="00461A07">
      <w:pPr>
        <w:jc w:val="center"/>
        <w:rPr>
          <w:rFonts w:ascii="Arial Narrow" w:hAnsi="Arial Narrow"/>
          <w:sz w:val="22"/>
        </w:rPr>
      </w:pPr>
      <w:r w:rsidRPr="0079123A">
        <w:rPr>
          <w:rFonts w:ascii="Arial Narrow" w:hAnsi="Arial Narrow"/>
          <w:i/>
          <w:sz w:val="22"/>
        </w:rPr>
        <w:t>All of your assignments, exams, or anything will be submitted onlin</w:t>
      </w:r>
      <w:r w:rsidRPr="0079123A">
        <w:rPr>
          <w:rFonts w:ascii="Arial Narrow" w:hAnsi="Arial Narrow"/>
          <w:sz w:val="22"/>
        </w:rPr>
        <w:t>e.</w:t>
      </w:r>
    </w:p>
    <w:p w14:paraId="6747DE21" w14:textId="77777777" w:rsidR="00943EB9" w:rsidRDefault="007724C0" w:rsidP="001B0D9F">
      <w:pPr>
        <w:jc w:val="center"/>
        <w:rPr>
          <w:rFonts w:ascii="Arial Narrow" w:hAnsi="Arial Narrow"/>
          <w:i/>
          <w:sz w:val="22"/>
        </w:rPr>
      </w:pPr>
      <w:r w:rsidRPr="007724C0">
        <w:rPr>
          <w:rFonts w:ascii="Arial Narrow" w:hAnsi="Arial Narrow"/>
          <w:i/>
          <w:sz w:val="22"/>
        </w:rPr>
        <w:t>Also note that you can set up social media services in Canvas in your profile. It is HIGHLY recommended you set up Canvas so send you cell phone instant messages, Facebook, or Twitter posts. When your instructor sends out information on Canvas, you will be notified in the social media you designate.</w:t>
      </w:r>
    </w:p>
    <w:p w14:paraId="4B2176B3" w14:textId="77777777" w:rsidR="00C1123B" w:rsidRPr="001B0D9F" w:rsidRDefault="00C1123B" w:rsidP="001B0D9F">
      <w:pPr>
        <w:jc w:val="center"/>
        <w:rPr>
          <w:rFonts w:ascii="Arial Narrow" w:hAnsi="Arial Narrow"/>
          <w:i/>
          <w:sz w:val="22"/>
        </w:rPr>
      </w:pPr>
    </w:p>
    <w:p w14:paraId="5DD37B48" w14:textId="77777777" w:rsidR="001B0D9F" w:rsidRDefault="001B0D9F" w:rsidP="001B0D9F">
      <w:pPr>
        <w:rPr>
          <w:rFonts w:ascii="Arial Narrow" w:hAnsi="Arial Narrow" w:cs="Arial"/>
          <w:sz w:val="22"/>
          <w:szCs w:val="22"/>
        </w:rPr>
      </w:pPr>
      <w:r>
        <w:rPr>
          <w:rFonts w:ascii="Arial Narrow" w:hAnsi="Arial Narrow" w:cs="Arial"/>
          <w:sz w:val="22"/>
          <w:szCs w:val="22"/>
          <w:u w:val="single"/>
        </w:rPr>
        <w:t>Chapter Quizzes</w:t>
      </w:r>
      <w:r>
        <w:rPr>
          <w:rFonts w:ascii="Arial Narrow" w:hAnsi="Arial Narrow" w:cs="Arial"/>
          <w:sz w:val="22"/>
          <w:szCs w:val="22"/>
        </w:rPr>
        <w:t>: Each textbook chapter will have a short 10-question quiz th</w:t>
      </w:r>
      <w:r w:rsidR="00C1123B">
        <w:rPr>
          <w:rFonts w:ascii="Arial Narrow" w:hAnsi="Arial Narrow" w:cs="Arial"/>
          <w:sz w:val="22"/>
          <w:szCs w:val="22"/>
        </w:rPr>
        <w:t xml:space="preserve">at will be completed using the supplemental website for the course. </w:t>
      </w:r>
    </w:p>
    <w:p w14:paraId="152D5339" w14:textId="4B9AD5FE" w:rsidR="001B0D9F" w:rsidRPr="00397CC9" w:rsidRDefault="001B0D9F" w:rsidP="001B0D9F">
      <w:pPr>
        <w:rPr>
          <w:rFonts w:ascii="Arial Narrow" w:hAnsi="Arial Narrow" w:cs="Arial"/>
          <w:sz w:val="22"/>
          <w:szCs w:val="22"/>
        </w:rPr>
      </w:pPr>
      <w:r w:rsidRPr="00397CC9">
        <w:rPr>
          <w:rFonts w:ascii="Arial Narrow" w:hAnsi="Arial Narrow" w:cs="Arial"/>
          <w:sz w:val="22"/>
          <w:szCs w:val="22"/>
          <w:u w:val="single"/>
        </w:rPr>
        <w:lastRenderedPageBreak/>
        <w:t>Exams</w:t>
      </w:r>
      <w:r w:rsidRPr="00397CC9">
        <w:rPr>
          <w:rFonts w:ascii="Arial Narrow" w:hAnsi="Arial Narrow" w:cs="Arial"/>
          <w:sz w:val="22"/>
          <w:szCs w:val="22"/>
        </w:rPr>
        <w:t xml:space="preserve">: There will be </w:t>
      </w:r>
      <w:r w:rsidR="005A47CC">
        <w:rPr>
          <w:rFonts w:ascii="Arial Narrow" w:hAnsi="Arial Narrow" w:cs="Arial"/>
          <w:sz w:val="22"/>
          <w:szCs w:val="22"/>
        </w:rPr>
        <w:t>three (3)</w:t>
      </w:r>
      <w:r w:rsidRPr="00397CC9">
        <w:rPr>
          <w:rFonts w:ascii="Arial Narrow" w:hAnsi="Arial Narrow" w:cs="Arial"/>
          <w:sz w:val="22"/>
          <w:szCs w:val="22"/>
        </w:rPr>
        <w:t xml:space="preserve"> exams in the course each worth 100 points and are due by the date posted on </w:t>
      </w:r>
      <w:r>
        <w:rPr>
          <w:rFonts w:ascii="Arial Narrow" w:hAnsi="Arial Narrow" w:cs="Arial"/>
          <w:sz w:val="22"/>
          <w:szCs w:val="22"/>
        </w:rPr>
        <w:t>Canvas</w:t>
      </w:r>
      <w:r w:rsidRPr="00397CC9">
        <w:rPr>
          <w:rFonts w:ascii="Arial Narrow" w:hAnsi="Arial Narrow" w:cs="Arial"/>
          <w:sz w:val="22"/>
          <w:szCs w:val="22"/>
        </w:rPr>
        <w:t>.  Each exam will consist of 50 questions (multiple choice and/or true/false).</w:t>
      </w:r>
    </w:p>
    <w:p w14:paraId="0EF90331" w14:textId="77777777" w:rsidR="001B0D9F" w:rsidRPr="001B69BB" w:rsidRDefault="001B0D9F" w:rsidP="001B0D9F">
      <w:pPr>
        <w:widowControl w:val="0"/>
        <w:autoSpaceDE w:val="0"/>
        <w:autoSpaceDN w:val="0"/>
        <w:adjustRightInd w:val="0"/>
        <w:rPr>
          <w:rFonts w:ascii="Arial Narrow" w:hAnsi="Arial Narrow" w:cs="TimesNewRomanPSMT"/>
          <w:i/>
          <w:color w:val="000000"/>
          <w:sz w:val="22"/>
          <w:szCs w:val="22"/>
        </w:rPr>
      </w:pPr>
    </w:p>
    <w:p w14:paraId="0C889BB3" w14:textId="41AF9D06" w:rsidR="001B0D9F" w:rsidRDefault="001B0D9F" w:rsidP="005A47CC">
      <w:pPr>
        <w:rPr>
          <w:rFonts w:ascii="Arial Narrow" w:hAnsi="Arial Narrow" w:cs="Arial"/>
          <w:sz w:val="22"/>
          <w:szCs w:val="22"/>
        </w:rPr>
      </w:pPr>
      <w:r w:rsidRPr="0056720D">
        <w:rPr>
          <w:rFonts w:ascii="Arial Narrow" w:hAnsi="Arial Narrow" w:cs="TimesNewRomanPSMT"/>
          <w:color w:val="000000"/>
          <w:sz w:val="22"/>
          <w:szCs w:val="22"/>
          <w:u w:val="single"/>
        </w:rPr>
        <w:t>Online Discussions</w:t>
      </w:r>
      <w:r w:rsidRPr="0056720D">
        <w:rPr>
          <w:rFonts w:ascii="Arial Narrow" w:hAnsi="Arial Narrow" w:cs="TimesNewRomanPSMT"/>
          <w:color w:val="000000"/>
          <w:sz w:val="22"/>
          <w:szCs w:val="22"/>
        </w:rPr>
        <w:t xml:space="preserve">: </w:t>
      </w:r>
      <w:r w:rsidR="005A47CC">
        <w:rPr>
          <w:rFonts w:ascii="Arial Narrow" w:hAnsi="Arial Narrow" w:cs="TimesNewRomanPSMT"/>
          <w:color w:val="000000"/>
          <w:sz w:val="22"/>
          <w:szCs w:val="22"/>
        </w:rPr>
        <w:t xml:space="preserve">This course will eleven (11) online discussions to help you critically think and analyze a variety of issues. </w:t>
      </w:r>
      <w:r w:rsidR="005A47CC" w:rsidRPr="0056720D">
        <w:rPr>
          <w:rFonts w:ascii="Arial Narrow" w:hAnsi="Arial Narrow" w:cs="Arial"/>
          <w:sz w:val="22"/>
          <w:szCs w:val="22"/>
        </w:rPr>
        <w:t>Some of these discussions are potentially controve</w:t>
      </w:r>
      <w:r w:rsidR="005A47CC">
        <w:rPr>
          <w:rFonts w:ascii="Arial Narrow" w:hAnsi="Arial Narrow" w:cs="Arial"/>
          <w:sz w:val="22"/>
          <w:szCs w:val="22"/>
        </w:rPr>
        <w:t>rsial, b</w:t>
      </w:r>
      <w:r w:rsidR="005A47CC" w:rsidRPr="0056720D">
        <w:rPr>
          <w:rFonts w:ascii="Arial Narrow" w:hAnsi="Arial Narrow" w:cs="Arial"/>
          <w:sz w:val="22"/>
          <w:szCs w:val="22"/>
        </w:rPr>
        <w:t xml:space="preserve">ut all too often we think everyone has our same opinion or worse that there is no logic to other viewpoints. </w:t>
      </w:r>
      <w:r w:rsidR="005A47CC">
        <w:rPr>
          <w:rFonts w:ascii="Arial Narrow" w:hAnsi="Arial Narrow" w:cs="Arial"/>
          <w:sz w:val="22"/>
          <w:szCs w:val="22"/>
        </w:rPr>
        <w:t>In order to facilitate a critically thoughtful discussion, you will be required to write a main response that is a minimum of 500 words and reply back to TWO peers that are a minimum of 200 words each.</w:t>
      </w:r>
    </w:p>
    <w:p w14:paraId="71BA0C03" w14:textId="77777777" w:rsidR="005A47CC" w:rsidRDefault="005A47CC" w:rsidP="005A47CC">
      <w:pPr>
        <w:rPr>
          <w:rFonts w:ascii="Arial Narrow" w:hAnsi="Arial Narrow" w:cs="TimesNewRomanPSMT"/>
          <w:color w:val="000000"/>
          <w:sz w:val="22"/>
          <w:szCs w:val="22"/>
          <w:u w:val="single"/>
        </w:rPr>
      </w:pPr>
    </w:p>
    <w:p w14:paraId="26429E59" w14:textId="6D4F45FD" w:rsidR="00461A07" w:rsidRDefault="0079123A" w:rsidP="005A47CC">
      <w:pPr>
        <w:widowControl w:val="0"/>
        <w:autoSpaceDE w:val="0"/>
        <w:autoSpaceDN w:val="0"/>
        <w:adjustRightInd w:val="0"/>
        <w:rPr>
          <w:rFonts w:ascii="Arial Narrow" w:hAnsi="Arial Narrow" w:cs="TimesNewRomanPSMT"/>
          <w:color w:val="000000"/>
          <w:sz w:val="22"/>
          <w:szCs w:val="22"/>
        </w:rPr>
      </w:pPr>
      <w:r w:rsidRPr="0079123A">
        <w:rPr>
          <w:rFonts w:ascii="Arial Narrow" w:hAnsi="Arial Narrow" w:cs="TimesNewRomanPSMT"/>
          <w:color w:val="000000"/>
          <w:sz w:val="22"/>
          <w:szCs w:val="22"/>
          <w:u w:val="single"/>
        </w:rPr>
        <w:t>Assignments</w:t>
      </w:r>
      <w:r w:rsidRPr="0079123A">
        <w:rPr>
          <w:rFonts w:ascii="Arial Narrow" w:hAnsi="Arial Narrow" w:cs="TimesNewRomanPSMT"/>
          <w:color w:val="000000"/>
          <w:sz w:val="22"/>
          <w:szCs w:val="22"/>
        </w:rPr>
        <w:t xml:space="preserve">: </w:t>
      </w:r>
      <w:r w:rsidR="005A47CC" w:rsidRPr="0056720D">
        <w:rPr>
          <w:rFonts w:ascii="Arial Narrow" w:hAnsi="Arial Narrow" w:cs="TimesNewRomanPSMT"/>
          <w:color w:val="000000"/>
          <w:sz w:val="22"/>
          <w:szCs w:val="22"/>
        </w:rPr>
        <w:t xml:space="preserve">In this course, </w:t>
      </w:r>
      <w:r w:rsidR="005A47CC">
        <w:rPr>
          <w:rFonts w:ascii="Arial Narrow" w:hAnsi="Arial Narrow" w:cs="TimesNewRomanPSMT"/>
          <w:color w:val="000000"/>
          <w:sz w:val="22"/>
          <w:szCs w:val="22"/>
        </w:rPr>
        <w:t>there will be nine (9) that will help you learn spatial thinking and contemporary concepts in the science of human geography. With all of these assignments, you will be asked to post them in their SLCC ePortfolio within the course page. You will also be asked to reflect on each assignment on what you learned or how it changed your view of the world. More details of the assignments will be provided in Canvas.</w:t>
      </w:r>
    </w:p>
    <w:p w14:paraId="7E580E73" w14:textId="77777777" w:rsidR="005A47CC" w:rsidRPr="00461A07" w:rsidRDefault="005A47CC" w:rsidP="005A47CC">
      <w:pPr>
        <w:widowControl w:val="0"/>
        <w:autoSpaceDE w:val="0"/>
        <w:autoSpaceDN w:val="0"/>
        <w:adjustRightInd w:val="0"/>
        <w:rPr>
          <w:rFonts w:ascii="Arial Narrow" w:hAnsi="Arial Narrow"/>
          <w:sz w:val="22"/>
          <w:u w:val="single"/>
        </w:rPr>
      </w:pPr>
    </w:p>
    <w:p w14:paraId="64C17B7F" w14:textId="77777777" w:rsidR="0056720D" w:rsidRPr="00DE17D1" w:rsidRDefault="0056720D" w:rsidP="00461A07">
      <w:pPr>
        <w:rPr>
          <w:rFonts w:ascii="Arial Narrow" w:hAnsi="Arial Narrow"/>
          <w:b/>
          <w:sz w:val="22"/>
        </w:rPr>
      </w:pPr>
      <w:r w:rsidRPr="00461A07">
        <w:rPr>
          <w:rFonts w:ascii="Arial Narrow" w:hAnsi="Arial Narrow"/>
          <w:sz w:val="22"/>
          <w:u w:val="single"/>
        </w:rPr>
        <w:t>Late Work</w:t>
      </w:r>
      <w:r w:rsidRPr="00461A07">
        <w:rPr>
          <w:rFonts w:ascii="Arial Narrow" w:hAnsi="Arial Narrow"/>
          <w:sz w:val="22"/>
        </w:rPr>
        <w:t>:</w:t>
      </w:r>
      <w:r w:rsidRPr="0056720D">
        <w:rPr>
          <w:rFonts w:ascii="Arial Narrow" w:hAnsi="Arial Narrow"/>
          <w:b/>
          <w:sz w:val="22"/>
        </w:rPr>
        <w:t xml:space="preserve"> </w:t>
      </w:r>
      <w:r w:rsidRPr="0056720D">
        <w:rPr>
          <w:rFonts w:ascii="Arial Narrow" w:hAnsi="Arial Narrow"/>
          <w:sz w:val="22"/>
        </w:rPr>
        <w:t xml:space="preserve">I expect all assignments </w:t>
      </w:r>
      <w:r>
        <w:rPr>
          <w:rFonts w:ascii="Arial Narrow" w:hAnsi="Arial Narrow"/>
          <w:sz w:val="22"/>
        </w:rPr>
        <w:t xml:space="preserve">and discussions </w:t>
      </w:r>
      <w:r w:rsidRPr="0056720D">
        <w:rPr>
          <w:rFonts w:ascii="Arial Narrow" w:hAnsi="Arial Narrow"/>
          <w:sz w:val="22"/>
        </w:rPr>
        <w:t xml:space="preserve">to be turned in on time. Late work </w:t>
      </w:r>
      <w:r>
        <w:rPr>
          <w:rFonts w:ascii="Arial Narrow" w:hAnsi="Arial Narrow"/>
          <w:sz w:val="22"/>
        </w:rPr>
        <w:t xml:space="preserve">will not be accepted </w:t>
      </w:r>
      <w:r w:rsidRPr="0056720D">
        <w:rPr>
          <w:rFonts w:ascii="Arial Narrow" w:hAnsi="Arial Narrow"/>
          <w:sz w:val="22"/>
        </w:rPr>
        <w:t>unless you are maimed, very sick, or otherwise incapable of using your fingers or your brain. If you experience such calamities, you may ask for an extension</w:t>
      </w:r>
      <w:r>
        <w:rPr>
          <w:rFonts w:ascii="Arial Narrow" w:hAnsi="Arial Narrow"/>
          <w:sz w:val="22"/>
        </w:rPr>
        <w:t xml:space="preserve"> – providing documentation</w:t>
      </w:r>
      <w:r w:rsidRPr="0056720D">
        <w:rPr>
          <w:rFonts w:ascii="Arial Narrow" w:hAnsi="Arial Narrow"/>
          <w:sz w:val="22"/>
        </w:rPr>
        <w:t xml:space="preserve">. </w:t>
      </w:r>
    </w:p>
    <w:p w14:paraId="6DAB95B2" w14:textId="77777777" w:rsidR="00DE17D1" w:rsidRDefault="00DE17D1" w:rsidP="00461A07">
      <w:pPr>
        <w:rPr>
          <w:rFonts w:ascii="Arial Narrow" w:hAnsi="Arial Narrow"/>
          <w:sz w:val="22"/>
        </w:rPr>
      </w:pPr>
    </w:p>
    <w:p w14:paraId="6A9AB058" w14:textId="77777777" w:rsidR="00DE17D1" w:rsidRPr="0056720D" w:rsidRDefault="00DE17D1" w:rsidP="00DE17D1">
      <w:pPr>
        <w:rPr>
          <w:rFonts w:ascii="Arial Narrow" w:hAnsi="Arial Narrow"/>
          <w:sz w:val="22"/>
        </w:rPr>
      </w:pPr>
      <w:r w:rsidRPr="00DE17D1">
        <w:rPr>
          <w:rFonts w:ascii="Arial Narrow" w:hAnsi="Arial Narrow"/>
          <w:sz w:val="22"/>
          <w:u w:val="single"/>
        </w:rPr>
        <w:t>Writing Center</w:t>
      </w:r>
      <w:r>
        <w:rPr>
          <w:rFonts w:ascii="Arial Narrow" w:hAnsi="Arial Narrow"/>
          <w:sz w:val="22"/>
        </w:rPr>
        <w:t xml:space="preserve">: </w:t>
      </w:r>
      <w:r w:rsidRPr="0056720D">
        <w:rPr>
          <w:rFonts w:ascii="Arial Narrow" w:hAnsi="Arial Narrow"/>
          <w:sz w:val="22"/>
        </w:rPr>
        <w:t xml:space="preserve">SLCC's Writing Center is multi-functional. In addition to computers for class use, the Writing Center also offers an advising program where you have the opportunity to discuss your work with a peer tutor or faculty-writing advisor. The Writing Center advisor can help you think about your writing process by sharing impressions of your materials, offering revision strategies, discussing different ways to approach an assignment, as well as to provide an experienced READer for your work. The Writing Center is not a place to go to get a paper "fixed" or "corrected." Be prepared with questions for your advisor. Ask yourself what you want to work on, whether it's understanding an assignment, having an advisor give you his/her impressions of a passage you've written, or to talk about "what you want to say." You may sign up for an appointment in AD 218. Advisors are available to help you with any writing assignment for any class you take. You may also send a draft to an advisor through e-mail. The address is </w:t>
      </w:r>
      <w:hyperlink r:id="rId16" w:history="1">
        <w:r w:rsidRPr="000D03A2">
          <w:rPr>
            <w:rStyle w:val="Hyperlink"/>
            <w:rFonts w:ascii="Arial Narrow" w:hAnsi="Arial Narrow"/>
            <w:sz w:val="22"/>
          </w:rPr>
          <w:t>ET@englab.slcc.edu</w:t>
        </w:r>
      </w:hyperlink>
      <w:r w:rsidRPr="0056720D">
        <w:rPr>
          <w:rFonts w:ascii="Arial Narrow" w:hAnsi="Arial Narrow"/>
          <w:sz w:val="22"/>
        </w:rPr>
        <w:t>.</w:t>
      </w:r>
      <w:r>
        <w:rPr>
          <w:rFonts w:ascii="Arial Narrow" w:hAnsi="Arial Narrow"/>
          <w:sz w:val="22"/>
        </w:rPr>
        <w:t xml:space="preserve"> </w:t>
      </w:r>
      <w:r w:rsidRPr="0056720D">
        <w:rPr>
          <w:rFonts w:ascii="Arial Narrow" w:hAnsi="Arial Narrow"/>
          <w:sz w:val="22"/>
        </w:rPr>
        <w:t>Be sure to include questions and concerns you may have as well as a copy of the writing assignment.</w:t>
      </w:r>
    </w:p>
    <w:p w14:paraId="4B6C0259" w14:textId="77777777" w:rsidR="00DE17D1" w:rsidRDefault="00DE17D1" w:rsidP="00461A07">
      <w:pPr>
        <w:rPr>
          <w:rFonts w:ascii="Arial Narrow" w:hAnsi="Arial Narrow"/>
          <w:sz w:val="22"/>
        </w:rPr>
      </w:pPr>
    </w:p>
    <w:p w14:paraId="09A2FD22" w14:textId="77777777" w:rsidR="00DE17D1" w:rsidRPr="00DE17D1" w:rsidRDefault="00DE17D1" w:rsidP="00DE17D1">
      <w:pPr>
        <w:jc w:val="center"/>
        <w:rPr>
          <w:rFonts w:ascii="Arial Narrow" w:hAnsi="Arial Narrow"/>
          <w:i/>
          <w:sz w:val="22"/>
        </w:rPr>
      </w:pPr>
      <w:r w:rsidRPr="00DE17D1">
        <w:rPr>
          <w:rFonts w:ascii="Arial Narrow" w:hAnsi="Arial Narrow"/>
          <w:i/>
          <w:sz w:val="22"/>
        </w:rPr>
        <w:t>Your assignments and discussions MUST be written with MINIMAL spelling or grammatical errors.</w:t>
      </w:r>
    </w:p>
    <w:p w14:paraId="4CD5AAF0" w14:textId="77777777" w:rsidR="003845E0" w:rsidRDefault="003845E0" w:rsidP="00461A07">
      <w:pPr>
        <w:tabs>
          <w:tab w:val="left" w:pos="1350"/>
        </w:tabs>
        <w:rPr>
          <w:rFonts w:ascii="Arial Narrow" w:hAnsi="Arial Narrow"/>
          <w:sz w:val="22"/>
          <w:u w:val="single"/>
        </w:rPr>
      </w:pPr>
    </w:p>
    <w:p w14:paraId="3C0B8BC2" w14:textId="77777777" w:rsidR="0056720D" w:rsidRPr="0056720D" w:rsidRDefault="0056720D" w:rsidP="00461A07">
      <w:pPr>
        <w:tabs>
          <w:tab w:val="left" w:pos="1350"/>
        </w:tabs>
        <w:rPr>
          <w:rFonts w:ascii="Arial Narrow" w:hAnsi="Arial Narrow"/>
          <w:sz w:val="22"/>
        </w:rPr>
      </w:pPr>
      <w:r w:rsidRPr="00461A07">
        <w:rPr>
          <w:rFonts w:ascii="Arial Narrow" w:hAnsi="Arial Narrow"/>
          <w:sz w:val="22"/>
          <w:u w:val="single"/>
        </w:rPr>
        <w:t>Plagiarism</w:t>
      </w:r>
      <w:r w:rsidRPr="00461A07">
        <w:rPr>
          <w:rFonts w:ascii="Arial Narrow" w:hAnsi="Arial Narrow"/>
          <w:sz w:val="22"/>
        </w:rPr>
        <w:t>:</w:t>
      </w:r>
      <w:r w:rsidRPr="0056720D">
        <w:rPr>
          <w:rFonts w:ascii="Arial Narrow" w:hAnsi="Arial Narrow"/>
          <w:b/>
          <w:sz w:val="22"/>
        </w:rPr>
        <w:t xml:space="preserve"> </w:t>
      </w:r>
      <w:r w:rsidRPr="0056720D">
        <w:rPr>
          <w:rFonts w:ascii="Arial Narrow" w:hAnsi="Arial Narrow"/>
          <w:sz w:val="22"/>
        </w:rPr>
        <w:t>Students commit plagiarism when they submit another person’s work as their own. Plagiarism also includes the failure to attribute unique phrases, passages, or ideas to their original source (I will not grade any papers that do not contain both in-text and Works Cited citations). Plagiarism is a violation of the student code of conduct. Students who commit plagiarism will receive either an automatic E for that assignment or an E for the course, depending upon the severity of the plagiarism.</w:t>
      </w:r>
    </w:p>
    <w:p w14:paraId="21FD71C3" w14:textId="77777777" w:rsidR="00DE17D1" w:rsidRDefault="00DE17D1" w:rsidP="00461A07">
      <w:pPr>
        <w:rPr>
          <w:rFonts w:ascii="Arial Narrow" w:hAnsi="Arial Narrow"/>
          <w:sz w:val="22"/>
          <w:u w:val="single"/>
        </w:rPr>
      </w:pPr>
    </w:p>
    <w:p w14:paraId="130208FB" w14:textId="77777777" w:rsidR="0056720D" w:rsidRPr="0056720D" w:rsidRDefault="0056720D" w:rsidP="00461A07">
      <w:pPr>
        <w:rPr>
          <w:rFonts w:ascii="Arial Narrow" w:hAnsi="Arial Narrow"/>
          <w:sz w:val="22"/>
        </w:rPr>
      </w:pPr>
      <w:r w:rsidRPr="00461A07">
        <w:rPr>
          <w:rFonts w:ascii="Arial Narrow" w:hAnsi="Arial Narrow"/>
          <w:sz w:val="22"/>
          <w:u w:val="single"/>
        </w:rPr>
        <w:t>Incomplete</w:t>
      </w:r>
      <w:r w:rsidRPr="00461A07">
        <w:rPr>
          <w:rFonts w:ascii="Arial Narrow" w:hAnsi="Arial Narrow"/>
          <w:sz w:val="22"/>
        </w:rPr>
        <w:t>:</w:t>
      </w:r>
      <w:r w:rsidRPr="0056720D">
        <w:rPr>
          <w:rFonts w:ascii="Arial Narrow" w:hAnsi="Arial Narrow"/>
          <w:sz w:val="22"/>
        </w:rPr>
        <w:t xml:space="preserve"> Students must be passing and have completed 80% of the course work in order to be granted an incomplete. Students are responsible for making arrangements to complete the course. </w:t>
      </w:r>
    </w:p>
    <w:p w14:paraId="501F2F11" w14:textId="77777777" w:rsidR="003845E0" w:rsidRDefault="003845E0" w:rsidP="0056720D">
      <w:pPr>
        <w:contextualSpacing/>
        <w:rPr>
          <w:rFonts w:ascii="Arial Narrow" w:hAnsi="Arial Narrow"/>
          <w:sz w:val="22"/>
          <w:u w:val="single"/>
        </w:rPr>
      </w:pPr>
    </w:p>
    <w:p w14:paraId="575D8D9E" w14:textId="77777777" w:rsidR="0056720D" w:rsidRPr="000613D5" w:rsidRDefault="0056720D" w:rsidP="0056720D">
      <w:pPr>
        <w:contextualSpacing/>
        <w:rPr>
          <w:rFonts w:ascii="Arial Narrow" w:hAnsi="Arial Narrow"/>
          <w:smallCaps/>
          <w:sz w:val="22"/>
        </w:rPr>
      </w:pPr>
      <w:r w:rsidRPr="000613D5">
        <w:rPr>
          <w:rFonts w:ascii="Arial Narrow" w:hAnsi="Arial Narrow"/>
          <w:b/>
          <w:smallCaps/>
          <w:color w:val="000000"/>
          <w:sz w:val="22"/>
        </w:rPr>
        <w:t xml:space="preserve">Accommodation for </w:t>
      </w:r>
      <w:r w:rsidR="000613D5">
        <w:rPr>
          <w:rFonts w:ascii="Arial Narrow" w:hAnsi="Arial Narrow"/>
          <w:b/>
          <w:smallCaps/>
          <w:color w:val="000000"/>
          <w:sz w:val="22"/>
        </w:rPr>
        <w:t xml:space="preserve">Students with </w:t>
      </w:r>
      <w:r w:rsidRPr="000613D5">
        <w:rPr>
          <w:rFonts w:ascii="Arial Narrow" w:hAnsi="Arial Narrow"/>
          <w:b/>
          <w:smallCaps/>
          <w:color w:val="000000"/>
          <w:sz w:val="22"/>
        </w:rPr>
        <w:t>Disabilities</w:t>
      </w:r>
    </w:p>
    <w:p w14:paraId="3B0EDC90" w14:textId="77777777" w:rsidR="0056720D" w:rsidRPr="0056720D" w:rsidRDefault="0056720D" w:rsidP="0056720D">
      <w:pPr>
        <w:rPr>
          <w:rFonts w:ascii="Arial Narrow" w:hAnsi="Arial Narrow"/>
          <w:i/>
          <w:color w:val="000000"/>
          <w:sz w:val="22"/>
        </w:rPr>
      </w:pPr>
      <w:r w:rsidRPr="0056720D">
        <w:rPr>
          <w:rStyle w:val="Emphasis"/>
          <w:rFonts w:ascii="Arial Narrow" w:hAnsi="Arial Narrow"/>
          <w:bCs/>
          <w:i w:val="0"/>
          <w:color w:val="000000"/>
          <w:sz w:val="22"/>
        </w:rPr>
        <w:t>Students with medical, psychological, learning or other disabilities desiring accommodations or services under ADA, must contact the Dis</w:t>
      </w:r>
      <w:r w:rsidR="003845E0">
        <w:rPr>
          <w:rStyle w:val="Emphasis"/>
          <w:rFonts w:ascii="Arial Narrow" w:hAnsi="Arial Narrow"/>
          <w:bCs/>
          <w:i w:val="0"/>
          <w:color w:val="000000"/>
          <w:sz w:val="22"/>
        </w:rPr>
        <w:t>ability Resource Center (DRC ).</w:t>
      </w:r>
      <w:r w:rsidRPr="0056720D">
        <w:rPr>
          <w:rStyle w:val="Emphasis"/>
          <w:rFonts w:ascii="Arial Narrow" w:hAnsi="Arial Narrow"/>
          <w:bCs/>
          <w:i w:val="0"/>
          <w:color w:val="000000"/>
          <w:sz w:val="22"/>
        </w:rPr>
        <w:t xml:space="preserve"> The DRC determines eligibility for and authorizes the provision of these accommodations </w:t>
      </w:r>
      <w:r w:rsidR="003845E0">
        <w:rPr>
          <w:rStyle w:val="Emphasis"/>
          <w:rFonts w:ascii="Arial Narrow" w:hAnsi="Arial Narrow"/>
          <w:bCs/>
          <w:i w:val="0"/>
          <w:color w:val="000000"/>
          <w:sz w:val="22"/>
        </w:rPr>
        <w:t>and services for the college." </w:t>
      </w:r>
      <w:r w:rsidRPr="0056720D">
        <w:rPr>
          <w:rStyle w:val="Emphasis"/>
          <w:rFonts w:ascii="Arial Narrow" w:hAnsi="Arial Narrow"/>
          <w:bCs/>
          <w:i w:val="0"/>
          <w:color w:val="000000"/>
          <w:sz w:val="22"/>
        </w:rPr>
        <w:t xml:space="preserve"> Please contact the DRC at the Student Center, Suite 244, Redwood Campu</w:t>
      </w:r>
      <w:r w:rsidR="003845E0">
        <w:rPr>
          <w:rStyle w:val="Emphasis"/>
          <w:rFonts w:ascii="Arial Narrow" w:hAnsi="Arial Narrow"/>
          <w:bCs/>
          <w:i w:val="0"/>
          <w:color w:val="000000"/>
          <w:sz w:val="22"/>
        </w:rPr>
        <w:t>s, 4600 So. Redwood Rd, 84123. </w:t>
      </w:r>
      <w:r w:rsidRPr="0056720D">
        <w:rPr>
          <w:rStyle w:val="Emphasis"/>
          <w:rFonts w:ascii="Arial Narrow" w:hAnsi="Arial Narrow"/>
          <w:bCs/>
          <w:i w:val="0"/>
          <w:color w:val="000000"/>
          <w:sz w:val="22"/>
        </w:rPr>
        <w:t>Phone: (801) 957-4659, TTY:  957-4646.</w:t>
      </w:r>
      <w:r w:rsidRPr="0056720D">
        <w:rPr>
          <w:rFonts w:ascii="Arial Narrow" w:hAnsi="Arial Narrow"/>
          <w:i/>
          <w:color w:val="000000"/>
          <w:sz w:val="22"/>
        </w:rPr>
        <w:t xml:space="preserve"> </w:t>
      </w:r>
    </w:p>
    <w:p w14:paraId="443044F2" w14:textId="77777777" w:rsidR="0056720D" w:rsidRPr="0056720D" w:rsidRDefault="0056720D" w:rsidP="0056720D">
      <w:pPr>
        <w:rPr>
          <w:rFonts w:ascii="Arial Narrow" w:hAnsi="Arial Narrow"/>
          <w:color w:val="000000"/>
          <w:sz w:val="22"/>
        </w:rPr>
      </w:pPr>
    </w:p>
    <w:p w14:paraId="0AD1E071" w14:textId="77777777" w:rsidR="0056720D" w:rsidRPr="000613D5" w:rsidRDefault="0056720D" w:rsidP="0056720D">
      <w:pPr>
        <w:rPr>
          <w:rFonts w:ascii="Arial Narrow" w:hAnsi="Arial Narrow"/>
          <w:b/>
          <w:smallCaps/>
          <w:color w:val="000000"/>
          <w:sz w:val="22"/>
        </w:rPr>
      </w:pPr>
      <w:r w:rsidRPr="000613D5">
        <w:rPr>
          <w:rFonts w:ascii="Arial Narrow" w:hAnsi="Arial Narrow"/>
          <w:b/>
          <w:smallCaps/>
          <w:color w:val="000000"/>
          <w:sz w:val="22"/>
        </w:rPr>
        <w:t>Final Thoughts</w:t>
      </w:r>
    </w:p>
    <w:p w14:paraId="309C1170" w14:textId="77777777" w:rsidR="001D01F1" w:rsidRPr="003845E0" w:rsidRDefault="0056720D" w:rsidP="003845E0">
      <w:pPr>
        <w:rPr>
          <w:rFonts w:ascii="Arial Narrow" w:hAnsi="Arial Narrow"/>
          <w:color w:val="000000"/>
          <w:sz w:val="22"/>
        </w:rPr>
      </w:pPr>
      <w:r w:rsidRPr="0056720D">
        <w:rPr>
          <w:rFonts w:ascii="Arial Narrow" w:hAnsi="Arial Narrow"/>
          <w:color w:val="000000"/>
          <w:sz w:val="22"/>
        </w:rPr>
        <w:t xml:space="preserve">You will probably find this course challenging – possibly even difficult. You will be expected to do a lot of work, but it is absolutely possible to succeed in this course. The main difference between an A and an E in this class is time, effort, </w:t>
      </w:r>
      <w:r w:rsidR="000613D5">
        <w:rPr>
          <w:rFonts w:ascii="Arial Narrow" w:hAnsi="Arial Narrow"/>
          <w:color w:val="000000"/>
          <w:sz w:val="22"/>
        </w:rPr>
        <w:t>and course participation</w:t>
      </w:r>
      <w:r w:rsidRPr="0056720D">
        <w:rPr>
          <w:rFonts w:ascii="Arial Narrow" w:hAnsi="Arial Narrow"/>
          <w:color w:val="000000"/>
          <w:sz w:val="22"/>
        </w:rPr>
        <w:t xml:space="preserve">. You will be most likely to succeed in this class if you realize that the work is not only </w:t>
      </w:r>
      <w:r w:rsidRPr="0056720D">
        <w:rPr>
          <w:rFonts w:ascii="Arial Narrow" w:hAnsi="Arial Narrow"/>
          <w:color w:val="000000"/>
          <w:sz w:val="22"/>
        </w:rPr>
        <w:lastRenderedPageBreak/>
        <w:t>your responsibility, but also your opportunity. The skills you learn in this class will likely help you for the rest of your academic career and even in your professional life.</w:t>
      </w:r>
      <w:r w:rsidR="000613D5">
        <w:rPr>
          <w:rFonts w:ascii="Arial Narrow" w:hAnsi="Arial Narrow"/>
          <w:color w:val="000000"/>
          <w:sz w:val="22"/>
        </w:rPr>
        <w:t xml:space="preserve"> And if you are even remotely patriotic and want great things from and for our nation, you need to start looking for the courses that will challenge your intellect and cause mental and professional growth rather than look</w:t>
      </w:r>
      <w:r w:rsidR="000A7E17">
        <w:rPr>
          <w:rFonts w:ascii="Arial Narrow" w:hAnsi="Arial Narrow"/>
          <w:color w:val="000000"/>
          <w:sz w:val="22"/>
        </w:rPr>
        <w:t xml:space="preserve">ing for the course with </w:t>
      </w:r>
      <w:r w:rsidR="000613D5">
        <w:rPr>
          <w:rFonts w:ascii="Arial Narrow" w:hAnsi="Arial Narrow"/>
          <w:color w:val="000000"/>
          <w:sz w:val="22"/>
        </w:rPr>
        <w:t>the “</w:t>
      </w:r>
      <w:r w:rsidR="000A7E17">
        <w:rPr>
          <w:rFonts w:ascii="Arial Narrow" w:hAnsi="Arial Narrow"/>
          <w:color w:val="000000"/>
          <w:sz w:val="22"/>
        </w:rPr>
        <w:t>easy A.”</w:t>
      </w:r>
      <w:r w:rsidRPr="0056720D">
        <w:rPr>
          <w:rFonts w:ascii="Arial Narrow" w:hAnsi="Arial Narrow"/>
          <w:color w:val="000000"/>
          <w:sz w:val="22"/>
        </w:rPr>
        <w:t xml:space="preserve"> Good luck!</w:t>
      </w:r>
    </w:p>
    <w:sectPr w:rsidR="001D01F1" w:rsidRPr="003845E0" w:rsidSect="001D01F1">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4E823" w14:textId="77777777" w:rsidR="00795AB0" w:rsidRDefault="00795AB0">
      <w:r>
        <w:separator/>
      </w:r>
    </w:p>
  </w:endnote>
  <w:endnote w:type="continuationSeparator" w:id="0">
    <w:p w14:paraId="07CB0DF4" w14:textId="77777777" w:rsidR="00795AB0" w:rsidRDefault="0079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802F" w14:textId="77777777" w:rsidR="00DF787A" w:rsidRDefault="00DF787A" w:rsidP="001D0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D557A" w14:textId="77777777" w:rsidR="00DF787A" w:rsidRDefault="00DF787A" w:rsidP="001D0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5521" w14:textId="77777777" w:rsidR="00DF787A" w:rsidRDefault="00DF787A" w:rsidP="001D0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F12">
      <w:rPr>
        <w:rStyle w:val="PageNumber"/>
        <w:noProof/>
      </w:rPr>
      <w:t>1</w:t>
    </w:r>
    <w:r>
      <w:rPr>
        <w:rStyle w:val="PageNumber"/>
      </w:rPr>
      <w:fldChar w:fldCharType="end"/>
    </w:r>
  </w:p>
  <w:p w14:paraId="46BC7A67" w14:textId="77777777" w:rsidR="00DF787A" w:rsidRDefault="00DF787A" w:rsidP="001D01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57495" w14:textId="77777777" w:rsidR="00795AB0" w:rsidRDefault="00795AB0">
      <w:r>
        <w:separator/>
      </w:r>
    </w:p>
  </w:footnote>
  <w:footnote w:type="continuationSeparator" w:id="0">
    <w:p w14:paraId="3B42086F" w14:textId="77777777" w:rsidR="00795AB0" w:rsidRDefault="00795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8E83" w14:textId="77777777" w:rsidR="00DF787A" w:rsidRPr="00CB1B40" w:rsidRDefault="00DF787A" w:rsidP="001D01F1">
    <w:pPr>
      <w:pStyle w:val="Header"/>
      <w:jc w:val="right"/>
      <w:rPr>
        <w:rFonts w:ascii="Arial Narrow" w:hAnsi="Arial Narrow"/>
        <w:sz w:val="22"/>
      </w:rPr>
    </w:pPr>
    <w:r w:rsidRPr="00CB1B40">
      <w:rPr>
        <w:rFonts w:ascii="Arial Narrow" w:hAnsi="Arial Narrow"/>
        <w:sz w:val="22"/>
      </w:rPr>
      <w:tab/>
    </w:r>
    <w:r w:rsidRPr="00CB1B40">
      <w:rPr>
        <w:rFonts w:ascii="Arial Narrow" w:hAnsi="Arial Narrow"/>
        <w:sz w:val="22"/>
      </w:rPr>
      <w:tab/>
      <w:t xml:space="preserve">                              Geoscience Department</w:t>
    </w:r>
  </w:p>
  <w:p w14:paraId="656F1852" w14:textId="77777777" w:rsidR="00DF787A" w:rsidRPr="00CB1B40" w:rsidRDefault="00DF787A" w:rsidP="001D01F1">
    <w:pPr>
      <w:pStyle w:val="Header"/>
      <w:jc w:val="right"/>
      <w:rPr>
        <w:rFonts w:ascii="Arial Narrow" w:hAnsi="Arial Narrow"/>
        <w:color w:val="1F497D"/>
        <w:sz w:val="22"/>
        <w:u w:val="single"/>
      </w:rPr>
    </w:pPr>
    <w:r>
      <w:rPr>
        <w:rFonts w:ascii="Arial Narrow" w:hAnsi="Arial Narrow"/>
        <w:color w:val="1F497D"/>
        <w:sz w:val="22"/>
        <w:u w:val="single"/>
      </w:rPr>
      <w:t>http://www.slcc.edu/geoscience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637"/>
    <w:multiLevelType w:val="hybridMultilevel"/>
    <w:tmpl w:val="1D606F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C37B71"/>
    <w:multiLevelType w:val="multilevel"/>
    <w:tmpl w:val="1D606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4210D52"/>
    <w:multiLevelType w:val="hybridMultilevel"/>
    <w:tmpl w:val="44C6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55A0"/>
    <w:multiLevelType w:val="hybridMultilevel"/>
    <w:tmpl w:val="260C0DF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D2975"/>
    <w:multiLevelType w:val="hybridMultilevel"/>
    <w:tmpl w:val="32706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E65227"/>
    <w:multiLevelType w:val="hybridMultilevel"/>
    <w:tmpl w:val="FE78CA1A"/>
    <w:lvl w:ilvl="0" w:tplc="C1D0FFEE">
      <w:numFmt w:val="bullet"/>
      <w:lvlText w:val=""/>
      <w:lvlJc w:val="left"/>
      <w:pPr>
        <w:ind w:left="360" w:hanging="360"/>
      </w:pPr>
      <w:rPr>
        <w:rFonts w:ascii="Symbol" w:eastAsia="Times New Roman" w:hAnsi="Symbo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0030E"/>
    <w:multiLevelType w:val="hybridMultilevel"/>
    <w:tmpl w:val="A732C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824BD9"/>
    <w:multiLevelType w:val="hybridMultilevel"/>
    <w:tmpl w:val="585670B4"/>
    <w:lvl w:ilvl="0" w:tplc="202823FC">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2A5988"/>
    <w:multiLevelType w:val="hybridMultilevel"/>
    <w:tmpl w:val="FE2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812C7"/>
    <w:multiLevelType w:val="hybridMultilevel"/>
    <w:tmpl w:val="3A8C7264"/>
    <w:lvl w:ilvl="0" w:tplc="DDE2A9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B4535"/>
    <w:multiLevelType w:val="hybridMultilevel"/>
    <w:tmpl w:val="8260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27A3F"/>
    <w:multiLevelType w:val="hybridMultilevel"/>
    <w:tmpl w:val="4690746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948AD"/>
    <w:multiLevelType w:val="hybridMultilevel"/>
    <w:tmpl w:val="A398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F3A74"/>
    <w:multiLevelType w:val="hybridMultilevel"/>
    <w:tmpl w:val="1CC648C6"/>
    <w:lvl w:ilvl="0" w:tplc="4C9A0488">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56CBA"/>
    <w:multiLevelType w:val="hybridMultilevel"/>
    <w:tmpl w:val="519066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386595"/>
    <w:multiLevelType w:val="hybridMultilevel"/>
    <w:tmpl w:val="CE02DA08"/>
    <w:lvl w:ilvl="0" w:tplc="9F284EF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D1D2B"/>
    <w:multiLevelType w:val="hybridMultilevel"/>
    <w:tmpl w:val="79788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731E02"/>
    <w:multiLevelType w:val="hybridMultilevel"/>
    <w:tmpl w:val="2460BF42"/>
    <w:lvl w:ilvl="0" w:tplc="E8E2D72A">
      <w:start w:val="7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41134"/>
    <w:multiLevelType w:val="hybridMultilevel"/>
    <w:tmpl w:val="5268D048"/>
    <w:lvl w:ilvl="0" w:tplc="E062D1DA">
      <w:numFmt w:val="bullet"/>
      <w:lvlText w:val=""/>
      <w:lvlJc w:val="left"/>
      <w:pPr>
        <w:ind w:left="720" w:hanging="360"/>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564DB"/>
    <w:multiLevelType w:val="hybridMultilevel"/>
    <w:tmpl w:val="B0F2CE46"/>
    <w:lvl w:ilvl="0" w:tplc="1A02FF3E">
      <w:start w:val="5"/>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B44682"/>
    <w:multiLevelType w:val="hybridMultilevel"/>
    <w:tmpl w:val="5D88C7BA"/>
    <w:lvl w:ilvl="0" w:tplc="5B229FD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6771172"/>
    <w:multiLevelType w:val="hybridMultilevel"/>
    <w:tmpl w:val="CD1AEDF4"/>
    <w:lvl w:ilvl="0" w:tplc="580C20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0"/>
  </w:num>
  <w:num w:numId="4">
    <w:abstractNumId w:val="5"/>
  </w:num>
  <w:num w:numId="5">
    <w:abstractNumId w:val="19"/>
  </w:num>
  <w:num w:numId="6">
    <w:abstractNumId w:val="9"/>
  </w:num>
  <w:num w:numId="7">
    <w:abstractNumId w:val="8"/>
  </w:num>
  <w:num w:numId="8">
    <w:abstractNumId w:val="13"/>
  </w:num>
  <w:num w:numId="9">
    <w:abstractNumId w:val="6"/>
  </w:num>
  <w:num w:numId="10">
    <w:abstractNumId w:val="21"/>
  </w:num>
  <w:num w:numId="11">
    <w:abstractNumId w:val="7"/>
  </w:num>
  <w:num w:numId="12">
    <w:abstractNumId w:val="1"/>
  </w:num>
  <w:num w:numId="13">
    <w:abstractNumId w:val="2"/>
  </w:num>
  <w:num w:numId="14">
    <w:abstractNumId w:val="16"/>
  </w:num>
  <w:num w:numId="15">
    <w:abstractNumId w:val="10"/>
  </w:num>
  <w:num w:numId="16">
    <w:abstractNumId w:val="12"/>
  </w:num>
  <w:num w:numId="17">
    <w:abstractNumId w:val="17"/>
  </w:num>
  <w:num w:numId="18">
    <w:abstractNumId w:val="18"/>
  </w:num>
  <w:num w:numId="19">
    <w:abstractNumId w:val="4"/>
  </w:num>
  <w:num w:numId="20">
    <w:abstractNumId w:val="1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76"/>
    <w:rsid w:val="000613D5"/>
    <w:rsid w:val="00083B32"/>
    <w:rsid w:val="000A4615"/>
    <w:rsid w:val="000A7E17"/>
    <w:rsid w:val="001045B6"/>
    <w:rsid w:val="00134976"/>
    <w:rsid w:val="001376CF"/>
    <w:rsid w:val="001B0D9F"/>
    <w:rsid w:val="001B69BB"/>
    <w:rsid w:val="001D01F1"/>
    <w:rsid w:val="00205050"/>
    <w:rsid w:val="00274E67"/>
    <w:rsid w:val="00320042"/>
    <w:rsid w:val="00336717"/>
    <w:rsid w:val="003845E0"/>
    <w:rsid w:val="00393097"/>
    <w:rsid w:val="003A1CAC"/>
    <w:rsid w:val="00461A07"/>
    <w:rsid w:val="00481660"/>
    <w:rsid w:val="00485C17"/>
    <w:rsid w:val="004C3C3C"/>
    <w:rsid w:val="004C5E92"/>
    <w:rsid w:val="004D0BEF"/>
    <w:rsid w:val="004D43B6"/>
    <w:rsid w:val="004E6B55"/>
    <w:rsid w:val="00554F12"/>
    <w:rsid w:val="00562A8F"/>
    <w:rsid w:val="0056720D"/>
    <w:rsid w:val="005A47CC"/>
    <w:rsid w:val="00621A2A"/>
    <w:rsid w:val="0063411A"/>
    <w:rsid w:val="006F0C03"/>
    <w:rsid w:val="006F5DE2"/>
    <w:rsid w:val="00701A80"/>
    <w:rsid w:val="00712EE4"/>
    <w:rsid w:val="007724C0"/>
    <w:rsid w:val="0079123A"/>
    <w:rsid w:val="00795AB0"/>
    <w:rsid w:val="008E582D"/>
    <w:rsid w:val="00943EB9"/>
    <w:rsid w:val="009958A3"/>
    <w:rsid w:val="00A00524"/>
    <w:rsid w:val="00A40785"/>
    <w:rsid w:val="00B500E0"/>
    <w:rsid w:val="00BA1A09"/>
    <w:rsid w:val="00BD6B7E"/>
    <w:rsid w:val="00C1123B"/>
    <w:rsid w:val="00C25FB1"/>
    <w:rsid w:val="00C33E23"/>
    <w:rsid w:val="00C758C5"/>
    <w:rsid w:val="00C82C1E"/>
    <w:rsid w:val="00CB2966"/>
    <w:rsid w:val="00CD2857"/>
    <w:rsid w:val="00D1123F"/>
    <w:rsid w:val="00D43BD3"/>
    <w:rsid w:val="00DA310D"/>
    <w:rsid w:val="00DE17D1"/>
    <w:rsid w:val="00DF2A61"/>
    <w:rsid w:val="00DF787A"/>
    <w:rsid w:val="00EE7841"/>
    <w:rsid w:val="00EE7B12"/>
    <w:rsid w:val="00FB6FD5"/>
    <w:rsid w:val="00FD2366"/>
    <w:rsid w:val="00FD44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0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Emphasis" w:uiPriority="20" w:qFormat="1"/>
    <w:lsdException w:name="List Paragraph" w:uiPriority="34" w:qFormat="1"/>
  </w:latentStyles>
  <w:style w:type="paragraph" w:default="1" w:styleId="Normal">
    <w:name w:val="Normal"/>
    <w:qFormat/>
    <w:rsid w:val="00C82C1E"/>
  </w:style>
  <w:style w:type="paragraph" w:styleId="Heading1">
    <w:name w:val="heading 1"/>
    <w:basedOn w:val="Normal"/>
    <w:next w:val="Normal"/>
    <w:qFormat/>
    <w:rsid w:val="00C82C1E"/>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C1E"/>
    <w:rPr>
      <w:color w:val="0000FF"/>
      <w:u w:val="single"/>
    </w:rPr>
  </w:style>
  <w:style w:type="paragraph" w:styleId="Title">
    <w:name w:val="Title"/>
    <w:basedOn w:val="Normal"/>
    <w:qFormat/>
    <w:rsid w:val="00C82C1E"/>
    <w:pPr>
      <w:jc w:val="center"/>
    </w:pPr>
    <w:rPr>
      <w:rFonts w:ascii="Verdana" w:hAnsi="Verdana"/>
      <w:b/>
      <w:bCs/>
      <w:sz w:val="32"/>
    </w:rPr>
  </w:style>
  <w:style w:type="paragraph" w:styleId="Footer">
    <w:name w:val="footer"/>
    <w:basedOn w:val="Normal"/>
    <w:link w:val="FooterChar"/>
    <w:uiPriority w:val="99"/>
    <w:rsid w:val="007B254D"/>
    <w:pPr>
      <w:tabs>
        <w:tab w:val="center" w:pos="4320"/>
        <w:tab w:val="right" w:pos="8640"/>
      </w:tabs>
    </w:pPr>
  </w:style>
  <w:style w:type="character" w:styleId="PageNumber">
    <w:name w:val="page number"/>
    <w:basedOn w:val="DefaultParagraphFont"/>
    <w:rsid w:val="007B254D"/>
  </w:style>
  <w:style w:type="paragraph" w:styleId="NormalWeb">
    <w:name w:val="Normal (Web)"/>
    <w:basedOn w:val="Normal"/>
    <w:rsid w:val="00A75698"/>
    <w:pPr>
      <w:spacing w:before="100" w:beforeAutospacing="1" w:after="100" w:afterAutospacing="1"/>
    </w:pPr>
    <w:rPr>
      <w:rFonts w:ascii="Arial" w:hAnsi="Arial" w:cs="Arial"/>
      <w:sz w:val="18"/>
      <w:szCs w:val="18"/>
    </w:rPr>
  </w:style>
  <w:style w:type="character" w:styleId="FollowedHyperlink">
    <w:name w:val="FollowedHyperlink"/>
    <w:basedOn w:val="DefaultParagraphFont"/>
    <w:rsid w:val="00C5000C"/>
    <w:rPr>
      <w:color w:val="800080"/>
      <w:u w:val="single"/>
    </w:rPr>
  </w:style>
  <w:style w:type="paragraph" w:styleId="Header">
    <w:name w:val="header"/>
    <w:basedOn w:val="Normal"/>
    <w:link w:val="HeaderChar"/>
    <w:rsid w:val="00DB043C"/>
    <w:pPr>
      <w:tabs>
        <w:tab w:val="center" w:pos="4320"/>
        <w:tab w:val="right" w:pos="8640"/>
      </w:tabs>
    </w:pPr>
  </w:style>
  <w:style w:type="character" w:customStyle="1" w:styleId="HeaderChar">
    <w:name w:val="Header Char"/>
    <w:basedOn w:val="DefaultParagraphFont"/>
    <w:link w:val="Header"/>
    <w:rsid w:val="00DB043C"/>
    <w:rPr>
      <w:szCs w:val="24"/>
    </w:rPr>
  </w:style>
  <w:style w:type="paragraph" w:styleId="ListParagraph">
    <w:name w:val="List Paragraph"/>
    <w:basedOn w:val="Normal"/>
    <w:uiPriority w:val="34"/>
    <w:qFormat/>
    <w:rsid w:val="00B50296"/>
    <w:pPr>
      <w:ind w:left="720"/>
      <w:contextualSpacing/>
    </w:pPr>
    <w:rPr>
      <w:rFonts w:ascii="Cambria" w:hAnsi="Cambria"/>
    </w:rPr>
  </w:style>
  <w:style w:type="character" w:styleId="Emphasis">
    <w:name w:val="Emphasis"/>
    <w:basedOn w:val="DefaultParagraphFont"/>
    <w:uiPriority w:val="20"/>
    <w:qFormat/>
    <w:rsid w:val="0056720D"/>
    <w:rPr>
      <w:i/>
      <w:iCs/>
    </w:rPr>
  </w:style>
  <w:style w:type="character" w:customStyle="1" w:styleId="FooterChar">
    <w:name w:val="Footer Char"/>
    <w:basedOn w:val="DefaultParagraphFont"/>
    <w:link w:val="Footer"/>
    <w:uiPriority w:val="99"/>
    <w:locked/>
    <w:rsid w:val="006F5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Emphasis" w:uiPriority="20" w:qFormat="1"/>
    <w:lsdException w:name="List Paragraph" w:uiPriority="34" w:qFormat="1"/>
  </w:latentStyles>
  <w:style w:type="paragraph" w:default="1" w:styleId="Normal">
    <w:name w:val="Normal"/>
    <w:qFormat/>
    <w:rsid w:val="00C82C1E"/>
  </w:style>
  <w:style w:type="paragraph" w:styleId="Heading1">
    <w:name w:val="heading 1"/>
    <w:basedOn w:val="Normal"/>
    <w:next w:val="Normal"/>
    <w:qFormat/>
    <w:rsid w:val="00C82C1E"/>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C1E"/>
    <w:rPr>
      <w:color w:val="0000FF"/>
      <w:u w:val="single"/>
    </w:rPr>
  </w:style>
  <w:style w:type="paragraph" w:styleId="Title">
    <w:name w:val="Title"/>
    <w:basedOn w:val="Normal"/>
    <w:qFormat/>
    <w:rsid w:val="00C82C1E"/>
    <w:pPr>
      <w:jc w:val="center"/>
    </w:pPr>
    <w:rPr>
      <w:rFonts w:ascii="Verdana" w:hAnsi="Verdana"/>
      <w:b/>
      <w:bCs/>
      <w:sz w:val="32"/>
    </w:rPr>
  </w:style>
  <w:style w:type="paragraph" w:styleId="Footer">
    <w:name w:val="footer"/>
    <w:basedOn w:val="Normal"/>
    <w:link w:val="FooterChar"/>
    <w:uiPriority w:val="99"/>
    <w:rsid w:val="007B254D"/>
    <w:pPr>
      <w:tabs>
        <w:tab w:val="center" w:pos="4320"/>
        <w:tab w:val="right" w:pos="8640"/>
      </w:tabs>
    </w:pPr>
  </w:style>
  <w:style w:type="character" w:styleId="PageNumber">
    <w:name w:val="page number"/>
    <w:basedOn w:val="DefaultParagraphFont"/>
    <w:rsid w:val="007B254D"/>
  </w:style>
  <w:style w:type="paragraph" w:styleId="NormalWeb">
    <w:name w:val="Normal (Web)"/>
    <w:basedOn w:val="Normal"/>
    <w:rsid w:val="00A75698"/>
    <w:pPr>
      <w:spacing w:before="100" w:beforeAutospacing="1" w:after="100" w:afterAutospacing="1"/>
    </w:pPr>
    <w:rPr>
      <w:rFonts w:ascii="Arial" w:hAnsi="Arial" w:cs="Arial"/>
      <w:sz w:val="18"/>
      <w:szCs w:val="18"/>
    </w:rPr>
  </w:style>
  <w:style w:type="character" w:styleId="FollowedHyperlink">
    <w:name w:val="FollowedHyperlink"/>
    <w:basedOn w:val="DefaultParagraphFont"/>
    <w:rsid w:val="00C5000C"/>
    <w:rPr>
      <w:color w:val="800080"/>
      <w:u w:val="single"/>
    </w:rPr>
  </w:style>
  <w:style w:type="paragraph" w:styleId="Header">
    <w:name w:val="header"/>
    <w:basedOn w:val="Normal"/>
    <w:link w:val="HeaderChar"/>
    <w:rsid w:val="00DB043C"/>
    <w:pPr>
      <w:tabs>
        <w:tab w:val="center" w:pos="4320"/>
        <w:tab w:val="right" w:pos="8640"/>
      </w:tabs>
    </w:pPr>
  </w:style>
  <w:style w:type="character" w:customStyle="1" w:styleId="HeaderChar">
    <w:name w:val="Header Char"/>
    <w:basedOn w:val="DefaultParagraphFont"/>
    <w:link w:val="Header"/>
    <w:rsid w:val="00DB043C"/>
    <w:rPr>
      <w:szCs w:val="24"/>
    </w:rPr>
  </w:style>
  <w:style w:type="paragraph" w:styleId="ListParagraph">
    <w:name w:val="List Paragraph"/>
    <w:basedOn w:val="Normal"/>
    <w:uiPriority w:val="34"/>
    <w:qFormat/>
    <w:rsid w:val="00B50296"/>
    <w:pPr>
      <w:ind w:left="720"/>
      <w:contextualSpacing/>
    </w:pPr>
    <w:rPr>
      <w:rFonts w:ascii="Cambria" w:hAnsi="Cambria"/>
    </w:rPr>
  </w:style>
  <w:style w:type="character" w:styleId="Emphasis">
    <w:name w:val="Emphasis"/>
    <w:basedOn w:val="DefaultParagraphFont"/>
    <w:uiPriority w:val="20"/>
    <w:qFormat/>
    <w:rsid w:val="0056720D"/>
    <w:rPr>
      <w:i/>
      <w:iCs/>
    </w:rPr>
  </w:style>
  <w:style w:type="character" w:customStyle="1" w:styleId="FooterChar">
    <w:name w:val="Footer Char"/>
    <w:basedOn w:val="DefaultParagraphFont"/>
    <w:link w:val="Footer"/>
    <w:uiPriority w:val="99"/>
    <w:locked/>
    <w:rsid w:val="006F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ygeoscience.com" TargetMode="External"/><Relationship Id="rId13" Type="http://schemas.openxmlformats.org/officeDocument/2006/relationships/hyperlink" Target="http://slcceportfolio.wordpress.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cceportfolio.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T@englab.slc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cceportfolio.yolasite.com" TargetMode="External"/><Relationship Id="rId5" Type="http://schemas.openxmlformats.org/officeDocument/2006/relationships/webSettings" Target="webSettings.xml"/><Relationship Id="rId15" Type="http://schemas.openxmlformats.org/officeDocument/2006/relationships/hyperlink" Target="mailto:eportfolio@slcc.edu" TargetMode="External"/><Relationship Id="rId10" Type="http://schemas.openxmlformats.org/officeDocument/2006/relationships/hyperlink" Target="http://www.slcc.edu/gened/eportfoli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lcc.edu/gened/eportfolio/learning_outcomes.asp" TargetMode="External"/><Relationship Id="rId14" Type="http://schemas.openxmlformats.org/officeDocument/2006/relationships/hyperlink" Target="http://libweb.slcc.edu/refilt/forms/e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vt:lpstr>
    </vt:vector>
  </TitlesOfParts>
  <Company>University Of Utah</Company>
  <LinksUpToDate>false</LinksUpToDate>
  <CharactersWithSpaces>11705</CharactersWithSpaces>
  <SharedDoc>false</SharedDoc>
  <HLinks>
    <vt:vector size="42" baseType="variant">
      <vt:variant>
        <vt:i4>1114223</vt:i4>
      </vt:variant>
      <vt:variant>
        <vt:i4>18</vt:i4>
      </vt:variant>
      <vt:variant>
        <vt:i4>0</vt:i4>
      </vt:variant>
      <vt:variant>
        <vt:i4>5</vt:i4>
      </vt:variant>
      <vt:variant>
        <vt:lpwstr>http://SLCCGeoscienceDepartment.yolasite.com/</vt:lpwstr>
      </vt:variant>
      <vt:variant>
        <vt:lpwstr/>
      </vt:variant>
      <vt:variant>
        <vt:i4>7077991</vt:i4>
      </vt:variant>
      <vt:variant>
        <vt:i4>15</vt:i4>
      </vt:variant>
      <vt:variant>
        <vt:i4>0</vt:i4>
      </vt:variant>
      <vt:variant>
        <vt:i4>5</vt:i4>
      </vt:variant>
      <vt:variant>
        <vt:lpwstr>http://libweb.slcc.edu/refilt/forms/eportfolio</vt:lpwstr>
      </vt:variant>
      <vt:variant>
        <vt:lpwstr/>
      </vt:variant>
      <vt:variant>
        <vt:i4>1900638</vt:i4>
      </vt:variant>
      <vt:variant>
        <vt:i4>12</vt:i4>
      </vt:variant>
      <vt:variant>
        <vt:i4>0</vt:i4>
      </vt:variant>
      <vt:variant>
        <vt:i4>5</vt:i4>
      </vt:variant>
      <vt:variant>
        <vt:lpwstr>http://slcceportfolio.weebly.com</vt:lpwstr>
      </vt:variant>
      <vt:variant>
        <vt:lpwstr/>
      </vt:variant>
      <vt:variant>
        <vt:i4>2490380</vt:i4>
      </vt:variant>
      <vt:variant>
        <vt:i4>9</vt:i4>
      </vt:variant>
      <vt:variant>
        <vt:i4>0</vt:i4>
      </vt:variant>
      <vt:variant>
        <vt:i4>5</vt:i4>
      </vt:variant>
      <vt:variant>
        <vt:lpwstr>http://slcceportfolio.wordpress.com</vt:lpwstr>
      </vt:variant>
      <vt:variant>
        <vt:lpwstr/>
      </vt:variant>
      <vt:variant>
        <vt:i4>6357042</vt:i4>
      </vt:variant>
      <vt:variant>
        <vt:i4>6</vt:i4>
      </vt:variant>
      <vt:variant>
        <vt:i4>0</vt:i4>
      </vt:variant>
      <vt:variant>
        <vt:i4>5</vt:i4>
      </vt:variant>
      <vt:variant>
        <vt:lpwstr>http://slcceportfolio.yolasite.com</vt:lpwstr>
      </vt:variant>
      <vt:variant>
        <vt:lpwstr/>
      </vt:variant>
      <vt:variant>
        <vt:i4>1441882</vt:i4>
      </vt:variant>
      <vt:variant>
        <vt:i4>3</vt:i4>
      </vt:variant>
      <vt:variant>
        <vt:i4>0</vt:i4>
      </vt:variant>
      <vt:variant>
        <vt:i4>5</vt:i4>
      </vt:variant>
      <vt:variant>
        <vt:lpwstr>http://www.slcc.edu/gened/eportfolio</vt:lpwstr>
      </vt:variant>
      <vt:variant>
        <vt:lpwstr/>
      </vt:variant>
      <vt:variant>
        <vt:i4>2818152</vt:i4>
      </vt:variant>
      <vt:variant>
        <vt:i4>0</vt:i4>
      </vt:variant>
      <vt:variant>
        <vt:i4>0</vt:i4>
      </vt:variant>
      <vt:variant>
        <vt:i4>5</vt:i4>
      </vt:variant>
      <vt:variant>
        <vt:lpwstr>http://twitter.com/AdamDastrup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adastrup</dc:creator>
  <cp:lastModifiedBy>Drummonds, Ellen M - Clearfield Student</cp:lastModifiedBy>
  <cp:revision>2</cp:revision>
  <cp:lastPrinted>2010-01-10T16:24:00Z</cp:lastPrinted>
  <dcterms:created xsi:type="dcterms:W3CDTF">2012-09-05T03:44:00Z</dcterms:created>
  <dcterms:modified xsi:type="dcterms:W3CDTF">2012-09-05T03:44:00Z</dcterms:modified>
</cp:coreProperties>
</file>